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443468" w:rsidRPr="0096633D" w:rsidTr="00AB2F36">
        <w:tc>
          <w:tcPr>
            <w:tcW w:w="3143" w:type="dxa"/>
          </w:tcPr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  <w:bookmarkStart w:id="0" w:name="_Hlk145512015"/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Ң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ЕШИ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3B3399" wp14:editId="7A37302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443468" w:rsidRPr="0096633D" w:rsidRDefault="00443468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3F0B28" wp14:editId="379BCE3B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1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2A2CA" id="Прямая соединительная линия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bookmarkEnd w:id="0"/>
    <w:p w:rsidR="00443468" w:rsidRPr="00A95DC8" w:rsidRDefault="00443468" w:rsidP="00CB73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Самаркандек айылдык кеңе</w:t>
      </w:r>
      <w:r w:rsidR="00E82CC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шинин VII чакырылышынын кезектеги</w:t>
      </w: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Х</w:t>
      </w:r>
      <w:r w:rsidR="00E82CCB" w:rsidRPr="00E82CC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III</w:t>
      </w: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сессиясынын</w:t>
      </w: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ТОКТОМУ        </w:t>
      </w:r>
    </w:p>
    <w:p w:rsidR="00443468" w:rsidRPr="00CE7B90" w:rsidRDefault="007226BF" w:rsidP="004434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CE7B9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16</w:t>
      </w:r>
      <w:r w:rsidR="00E82CCB" w:rsidRPr="00CE7B9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-февраль, 2026</w:t>
      </w:r>
      <w:r w:rsidR="00443468" w:rsidRPr="00CE7B9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-жыл</w:t>
      </w:r>
      <w:r w:rsidR="00E82CCB" w:rsidRPr="00CE7B9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 №99</w:t>
      </w:r>
      <w:r w:rsidR="00443468" w:rsidRPr="00CE7B9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       Самаркандек айылы                                                                           </w:t>
      </w:r>
    </w:p>
    <w:p w:rsidR="00443468" w:rsidRPr="00CE7B90" w:rsidRDefault="00443468" w:rsidP="004434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443468" w:rsidRDefault="00443468" w:rsidP="00443468">
      <w:pPr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  <w:bookmarkStart w:id="1" w:name="_Hlk147159178"/>
    </w:p>
    <w:p w:rsidR="00443468" w:rsidRPr="002E6B36" w:rsidRDefault="00E82CCB" w:rsidP="0037197A">
      <w:pPr>
        <w:ind w:right="424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</w:pPr>
      <w:r w:rsidRPr="002E6B36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>Самаркандек айыл өкмө</w:t>
      </w:r>
      <w:r w:rsidR="00163345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 xml:space="preserve">түнүн </w:t>
      </w:r>
      <w:r w:rsidR="00CB739C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 xml:space="preserve"> </w:t>
      </w:r>
      <w:r w:rsidR="00163345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>2025-жылдын ичинде аткар</w:t>
      </w:r>
      <w:r w:rsidR="00CB739C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>ган иштери боюнча</w:t>
      </w:r>
      <w:r w:rsidRPr="002E6B36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 xml:space="preserve"> Самаркандек айыл өкмө</w:t>
      </w:r>
      <w:r w:rsidR="00DA0665" w:rsidRPr="002E6B36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>т</w:t>
      </w:r>
      <w:r w:rsidRPr="002E6B36">
        <w:rPr>
          <w:rFonts w:ascii="Times New Roman" w:eastAsiaTheme="minorEastAsia" w:hAnsi="Times New Roman" w:cs="Times New Roman"/>
          <w:b/>
          <w:bCs/>
          <w:sz w:val="28"/>
          <w:szCs w:val="28"/>
          <w:lang w:val="ky-KG"/>
        </w:rPr>
        <w:t>үнүн башчысынын отчету жөнүндө</w:t>
      </w:r>
    </w:p>
    <w:bookmarkEnd w:id="1"/>
    <w:p w:rsidR="00443468" w:rsidRPr="0007788F" w:rsidRDefault="00443468" w:rsidP="0037197A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443468" w:rsidRDefault="00443468" w:rsidP="0037197A">
      <w:pPr>
        <w:spacing w:after="0" w:line="240" w:lineRule="auto"/>
        <w:ind w:left="-567" w:right="42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жөнүндө” №123 мыйзамынын 34- жана 39-  беренесинин негизинде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айылдык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кеңеши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  <w:r w:rsidR="00CB739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 айыл өкмөтүнү</w:t>
      </w:r>
      <w:r w:rsidR="00E82C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н башчысы Рахман у. Тайирбектин отчетун угуп талкуулап чыгып,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Pr="006E55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 </w:t>
      </w:r>
    </w:p>
    <w:p w:rsidR="00443468" w:rsidRPr="006E550F" w:rsidRDefault="00443468" w:rsidP="0037197A">
      <w:pPr>
        <w:spacing w:after="0" w:line="240" w:lineRule="auto"/>
        <w:ind w:left="-567" w:right="42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E82CCB" w:rsidRDefault="00443468" w:rsidP="0037197A">
      <w:pPr>
        <w:pStyle w:val="a3"/>
        <w:numPr>
          <w:ilvl w:val="0"/>
          <w:numId w:val="1"/>
        </w:numPr>
        <w:ind w:left="-426" w:right="424" w:firstLine="0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Самаркандек айыл</w:t>
      </w:r>
      <w:r w:rsidR="00CB739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өкмөтүнү</w:t>
      </w:r>
      <w:r w:rsidR="00E82CCB">
        <w:rPr>
          <w:rFonts w:ascii="Times New Roman" w:eastAsiaTheme="minorEastAsia" w:hAnsi="Times New Roman" w:cs="Times New Roman"/>
          <w:sz w:val="24"/>
          <w:szCs w:val="24"/>
          <w:lang w:val="ky-KG"/>
        </w:rPr>
        <w:t>н</w:t>
      </w:r>
      <w:r w:rsidR="00CB739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башчысынын</w:t>
      </w:r>
      <w:r w:rsidR="00E82CCB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2025-жылдын ичинде аткарып келген</w:t>
      </w:r>
      <w:r w:rsidR="00CB739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иштер боюнча  </w:t>
      </w:r>
      <w:r w:rsidR="00E82CCB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отчету </w:t>
      </w:r>
      <w:r w:rsidR="00CB739C">
        <w:rPr>
          <w:rFonts w:ascii="Times New Roman" w:eastAsiaTheme="minorEastAsia" w:hAnsi="Times New Roman" w:cs="Times New Roman"/>
          <w:sz w:val="24"/>
          <w:szCs w:val="24"/>
          <w:lang w:val="ky-KG"/>
        </w:rPr>
        <w:t>айрым кемчиликтерин белгилөө</w:t>
      </w:r>
      <w:r w:rsidR="00BD0C33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менен </w:t>
      </w:r>
      <w:r w:rsidR="00BD0C33" w:rsidRPr="00E128EF">
        <w:rPr>
          <w:rFonts w:ascii="Times New Roman" w:eastAsiaTheme="minorEastAsia" w:hAnsi="Times New Roman" w:cs="Times New Roman"/>
          <w:b/>
          <w:sz w:val="24"/>
          <w:szCs w:val="24"/>
          <w:lang w:val="ky-KG"/>
        </w:rPr>
        <w:t>канаатандырарлык</w:t>
      </w:r>
      <w:r w:rsidR="00BD0C33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="00210123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деп</w:t>
      </w:r>
      <w:r w:rsidR="00E82CCB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табылсын.</w:t>
      </w:r>
    </w:p>
    <w:p w:rsidR="00443468" w:rsidRPr="00710997" w:rsidRDefault="00443468" w:rsidP="0037197A">
      <w:pPr>
        <w:pStyle w:val="a3"/>
        <w:numPr>
          <w:ilvl w:val="0"/>
          <w:numId w:val="1"/>
        </w:numPr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71099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443468" w:rsidRPr="0051401B" w:rsidRDefault="00443468" w:rsidP="0037197A">
      <w:pPr>
        <w:pStyle w:val="a3"/>
        <w:numPr>
          <w:ilvl w:val="0"/>
          <w:numId w:val="1"/>
        </w:numPr>
        <w:spacing w:line="240" w:lineRule="auto"/>
        <w:ind w:left="-426" w:right="424" w:firstLine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443468" w:rsidRPr="0051401B" w:rsidRDefault="00443468" w:rsidP="0037197A">
      <w:pPr>
        <w:pStyle w:val="a3"/>
        <w:numPr>
          <w:ilvl w:val="0"/>
          <w:numId w:val="1"/>
        </w:numPr>
        <w:spacing w:line="240" w:lineRule="auto"/>
        <w:ind w:left="-426" w:right="424" w:firstLine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r w:rsidR="009A3E7A">
        <w:fldChar w:fldCharType="begin"/>
      </w:r>
      <w:r w:rsidR="009A3E7A" w:rsidRPr="0065419F">
        <w:rPr>
          <w:lang w:val="ky-KG"/>
        </w:rPr>
        <w:instrText xml:space="preserve"> HYPERLINK "mailto:toktom.gamsumo@gmail.com" </w:instrText>
      </w:r>
      <w:r w:rsidR="009A3E7A">
        <w:fldChar w:fldCharType="separate"/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k-KZ"/>
        </w:rPr>
        <w:t>samarkandek.go</w:t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>v</w:t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k-KZ"/>
        </w:rPr>
        <w:t>.kg</w:t>
      </w:r>
      <w:r w:rsidR="009A3E7A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k-KZ"/>
        </w:rPr>
        <w:fldChar w:fldCharType="end"/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443468" w:rsidRDefault="00443468" w:rsidP="0037197A">
      <w:pPr>
        <w:spacing w:line="240" w:lineRule="auto"/>
        <w:ind w:left="-567" w:right="424" w:firstLine="425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43468" w:rsidRDefault="00BD0C33" w:rsidP="0037197A">
      <w:pPr>
        <w:spacing w:after="0" w:line="240" w:lineRule="auto"/>
        <w:ind w:left="-567" w:right="424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Сессиянын т</w:t>
      </w:r>
      <w:r w:rsidR="00443468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өрага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сы</w:t>
      </w:r>
      <w:r w:rsidR="00443468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</w:t>
      </w:r>
      <w:r w:rsidR="00443468"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Газыбек у. А.</w:t>
      </w:r>
    </w:p>
    <w:p w:rsidR="00712F21" w:rsidRDefault="00712F21" w:rsidP="0037197A">
      <w:pPr>
        <w:spacing w:after="0" w:line="240" w:lineRule="auto"/>
        <w:ind w:left="-567" w:right="424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37197A">
      <w:pPr>
        <w:spacing w:after="0" w:line="240" w:lineRule="auto"/>
        <w:ind w:left="-567" w:right="141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CE7B90" w:rsidRDefault="00CE7B90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12F21" w:rsidRDefault="00712F21" w:rsidP="00443468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E82CCB" w:rsidRPr="0096633D" w:rsidTr="00AB2F36">
        <w:tc>
          <w:tcPr>
            <w:tcW w:w="3143" w:type="dxa"/>
          </w:tcPr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 xml:space="preserve">                                                                                                                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Ң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ЕШИ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F6C5E93" wp14:editId="7B751DDE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E82CCB" w:rsidRPr="0096633D" w:rsidRDefault="00E82CCB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07C036" wp14:editId="5F65CD7A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12301" id="Прямая соединительная линия 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E82CCB" w:rsidRPr="00183C59" w:rsidRDefault="00E82CCB" w:rsidP="003719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айылдык кеңешинин VII чакырылышынын кезектеги ХIII сессиясынын</w:t>
      </w:r>
      <w:r w:rsidRPr="00183C5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ТОКТОМУ</w:t>
      </w:r>
    </w:p>
    <w:p w:rsidR="00210123" w:rsidRDefault="00210123" w:rsidP="00E82C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E82CCB" w:rsidRPr="00183C59" w:rsidRDefault="007226BF" w:rsidP="00E82C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16</w:t>
      </w:r>
      <w:r w:rsidR="00E82CCB"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-февраль, 2026-жыл</w:t>
      </w:r>
      <w:r w:rsidR="00712F21"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 №100</w:t>
      </w:r>
      <w:r w:rsidR="00E82CCB"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</w:t>
      </w:r>
      <w:r w:rsidR="0037197A"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айылы</w:t>
      </w:r>
      <w:r w:rsidR="00E82CCB"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                  </w:t>
      </w:r>
    </w:p>
    <w:p w:rsidR="00E82CCB" w:rsidRPr="0096633D" w:rsidRDefault="00E82CCB" w:rsidP="00E82C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E82CCB" w:rsidRDefault="00E82CCB" w:rsidP="00E82CCB">
      <w:pPr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</w:p>
    <w:p w:rsidR="00AC1D51" w:rsidRPr="00551EA9" w:rsidRDefault="00AC1D51" w:rsidP="00AC1D5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Самаркандек айыл 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км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т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н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н  202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-жылга каралган жергиликт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бюджетинин долбоорун жана 202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7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-202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-жылдарга божомолун бекит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ж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н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>нд</w:t>
      </w:r>
      <w:r w:rsidRPr="00551EA9"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</w:p>
    <w:p w:rsidR="00AC1D51" w:rsidRPr="00551EA9" w:rsidRDefault="00AC1D51" w:rsidP="00183C59">
      <w:pPr>
        <w:tabs>
          <w:tab w:val="left" w:pos="8647"/>
        </w:tabs>
        <w:spacing w:after="200" w:line="276" w:lineRule="auto"/>
        <w:ind w:left="-284" w:right="566"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“Жергиликт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мамлекеттик администрация жана жергиликт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з алдынча башкаруу органдары” ж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нд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2021-жылдын 20</w:t>
      </w:r>
      <w:r w:rsidR="002E6B36">
        <w:rPr>
          <w:rFonts w:ascii="Times New Roman" w:eastAsia="Calibri" w:hAnsi="Times New Roman" w:cs="Times New Roman"/>
          <w:sz w:val="24"/>
          <w:szCs w:val="24"/>
          <w:lang w:val="ky-KG"/>
        </w:rPr>
        <w:t>-октябрындагы №123 Мыйзамынын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34-беренесинин </w:t>
      </w:r>
      <w:r w:rsidR="002E6B36">
        <w:rPr>
          <w:rFonts w:ascii="Times New Roman" w:eastAsia="Calibri" w:hAnsi="Times New Roman" w:cs="Times New Roman"/>
          <w:sz w:val="24"/>
          <w:szCs w:val="24"/>
          <w:lang w:val="ky-KG"/>
        </w:rPr>
        <w:t>жана 39-беренесине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Самаркандек  айылдык 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е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ешинин финансы жана экономика маселелери боюнча туруктуу комиссиясынын корутундусуна ылайык Самаркандек айылдык Кенеши</w:t>
      </w:r>
      <w:r w:rsidRPr="00551EA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ky-KG"/>
        </w:rPr>
        <w:t xml:space="preserve"> токтом кылат:</w:t>
      </w:r>
      <w:r w:rsidRPr="00551EA9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AC1D51" w:rsidRPr="00551EA9" w:rsidRDefault="00AC1D51" w:rsidP="00183C59">
      <w:pPr>
        <w:pStyle w:val="a3"/>
        <w:numPr>
          <w:ilvl w:val="0"/>
          <w:numId w:val="2"/>
        </w:numPr>
        <w:tabs>
          <w:tab w:val="left" w:pos="8647"/>
        </w:tabs>
        <w:spacing w:after="200" w:line="240" w:lineRule="auto"/>
        <w:ind w:left="-284" w:right="566" w:hanging="284"/>
        <w:jc w:val="both"/>
        <w:rPr>
          <w:rFonts w:ascii="Times New Roman" w:hAnsi="Times New Roman"/>
          <w:sz w:val="24"/>
          <w:szCs w:val="24"/>
          <w:lang w:val="ky-KG"/>
        </w:rPr>
      </w:pP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Самаркандек айыл өкмөтүнүн 2026-жылга каралган жергиликтүү бюджетинин киреше жана чыгаша бөлүгү </w:t>
      </w:r>
      <w:r w:rsidRPr="00551EA9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DA0665" w:rsidRPr="00551EA9">
        <w:rPr>
          <w:rFonts w:ascii="Times New Roman" w:hAnsi="Times New Roman" w:cs="Times New Roman"/>
          <w:sz w:val="24"/>
          <w:szCs w:val="24"/>
          <w:lang w:val="ky-KG"/>
        </w:rPr>
        <w:t>1796,2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миң сом</w:t>
      </w:r>
      <w:r w:rsidR="00210123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 w:rsidR="0092351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анын ичинен теңдештирүүчү грант            15641,1 миң сом, 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2027-жылга божомолу </w:t>
      </w:r>
      <w:r w:rsidR="00547CEE" w:rsidRPr="00551EA9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DA0665" w:rsidRPr="00551EA9">
        <w:rPr>
          <w:rFonts w:ascii="Times New Roman" w:hAnsi="Times New Roman" w:cs="Times New Roman"/>
          <w:sz w:val="24"/>
          <w:szCs w:val="24"/>
          <w:lang w:val="ky-KG"/>
        </w:rPr>
        <w:t>3490,7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миң сомго, </w:t>
      </w:r>
      <w:r w:rsidR="0092351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анын ичинен теңдештирүүчү грант  15641,1 миң сом, 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2028-жылга </w:t>
      </w:r>
      <w:r w:rsidR="00183C5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божомолу </w:t>
      </w:r>
      <w:r w:rsidR="00DA0665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35343,7</w:t>
      </w:r>
      <w:r w:rsidR="00183C5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миң сомго</w:t>
      </w:r>
      <w:r w:rsidR="00923515">
        <w:rPr>
          <w:rFonts w:ascii="Times New Roman" w:eastAsia="Calibri" w:hAnsi="Times New Roman" w:cs="Times New Roman"/>
          <w:sz w:val="24"/>
          <w:szCs w:val="24"/>
          <w:lang w:val="ky-KG"/>
        </w:rPr>
        <w:t>,</w:t>
      </w:r>
      <w:r w:rsidR="00923515" w:rsidRPr="0092351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923515">
        <w:rPr>
          <w:rFonts w:ascii="Times New Roman" w:eastAsia="Calibri" w:hAnsi="Times New Roman" w:cs="Times New Roman"/>
          <w:sz w:val="24"/>
          <w:szCs w:val="24"/>
          <w:lang w:val="ky-KG"/>
        </w:rPr>
        <w:t>анын ичинен теңде</w:t>
      </w:r>
      <w:r w:rsidR="00CE7B90">
        <w:rPr>
          <w:rFonts w:ascii="Times New Roman" w:eastAsia="Calibri" w:hAnsi="Times New Roman" w:cs="Times New Roman"/>
          <w:sz w:val="24"/>
          <w:szCs w:val="24"/>
          <w:lang w:val="ky-KG"/>
        </w:rPr>
        <w:t>штирүүчү грант 15641,1  миң сом болуп</w:t>
      </w:r>
      <w:r w:rsidR="0092351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бекитилсин.</w:t>
      </w:r>
    </w:p>
    <w:p w:rsidR="00551EA9" w:rsidRPr="00551EA9" w:rsidRDefault="00551EA9" w:rsidP="00183C59">
      <w:pPr>
        <w:tabs>
          <w:tab w:val="left" w:pos="8647"/>
        </w:tabs>
        <w:spacing w:line="240" w:lineRule="auto"/>
        <w:ind w:left="-284" w:right="5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2. Самаркандек айыл өкмөтүнүн жергиликтүү бюджетинин 2026-жылга киреше бөлүгү №1 тиркемеге ылайык бекитилсин.</w:t>
      </w:r>
    </w:p>
    <w:p w:rsidR="008F2EF1" w:rsidRPr="00551EA9" w:rsidRDefault="00551EA9" w:rsidP="00183C59">
      <w:pPr>
        <w:tabs>
          <w:tab w:val="left" w:pos="8647"/>
        </w:tabs>
        <w:spacing w:line="240" w:lineRule="auto"/>
        <w:ind w:left="-284" w:right="5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3. </w:t>
      </w:r>
      <w:r w:rsidR="008F2EF1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Самаркандек айыл өкмөтүнүн жергиликтуу бюджетинин 2027-2028</w:t>
      </w:r>
      <w:r w:rsidR="008F2EF1">
        <w:rPr>
          <w:rFonts w:ascii="Times New Roman" w:eastAsia="Calibri" w:hAnsi="Times New Roman" w:cs="Times New Roman"/>
          <w:sz w:val="24"/>
          <w:szCs w:val="24"/>
          <w:lang w:val="ky-KG"/>
        </w:rPr>
        <w:t>-жылдарга божомолу №2-3</w:t>
      </w:r>
      <w:r w:rsidR="008F2EF1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тиркемеге ылайык бекитилсин.</w:t>
      </w:r>
    </w:p>
    <w:p w:rsidR="00551EA9" w:rsidRDefault="00551EA9" w:rsidP="00183C59">
      <w:pPr>
        <w:tabs>
          <w:tab w:val="left" w:pos="8647"/>
        </w:tabs>
        <w:spacing w:line="240" w:lineRule="auto"/>
        <w:ind w:left="-284" w:right="5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4. 2026-жылга жергиликтүү бюджеттен каржылануучу бюджеттик мекемелерге каралган чыгымдар: (атайын каражаттар менен) жалпы </w:t>
      </w:r>
      <w:r w:rsidR="00AB2F36">
        <w:rPr>
          <w:rFonts w:ascii="Times New Roman" w:eastAsia="Calibri" w:hAnsi="Times New Roman" w:cs="Times New Roman"/>
          <w:sz w:val="24"/>
          <w:szCs w:val="24"/>
          <w:lang w:val="ky-KG"/>
        </w:rPr>
        <w:t>31796,2 миң сом өлчөмүндө №4</w:t>
      </w: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тиркемеге ылайык бекитилсин (статьялар боюнча тиркелет).</w:t>
      </w:r>
    </w:p>
    <w:p w:rsidR="00551EA9" w:rsidRPr="00551EA9" w:rsidRDefault="00551EA9" w:rsidP="00183C59">
      <w:pPr>
        <w:tabs>
          <w:tab w:val="left" w:pos="8647"/>
        </w:tabs>
        <w:spacing w:line="240" w:lineRule="auto"/>
        <w:ind w:left="-284" w:right="5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5.  2026-жылга айыл окмот аймагында озгочо кырдаал катталган учурда өзгөчө  кырдаал үчүн  800,0 мин сомго чейин акча каражаты бөлүнуп берилсин.</w:t>
      </w:r>
    </w:p>
    <w:p w:rsidR="00BE0B44" w:rsidRDefault="00BE0B44" w:rsidP="00183C59">
      <w:pPr>
        <w:tabs>
          <w:tab w:val="left" w:pos="8647"/>
        </w:tabs>
        <w:spacing w:line="240" w:lineRule="auto"/>
        <w:ind w:left="-284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6</w:t>
      </w:r>
      <w:r w:rsidR="00551EA9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. Айыл өкмөтүнүн жергиликтүү бюджетинин 2026-жылдын жыл башына калган бюджеттик калдыктары №</w:t>
      </w:r>
      <w:r w:rsidR="008F2EF1">
        <w:rPr>
          <w:rFonts w:ascii="Times New Roman" w:eastAsia="Calibri" w:hAnsi="Times New Roman" w:cs="Times New Roman"/>
          <w:sz w:val="24"/>
          <w:szCs w:val="24"/>
          <w:lang w:val="ky-KG"/>
        </w:rPr>
        <w:t>5</w:t>
      </w:r>
      <w:r w:rsidR="00551EA9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тиркемеге ылайык бөлүштүрүлсүн.</w:t>
      </w:r>
    </w:p>
    <w:p w:rsidR="00BE0B44" w:rsidRPr="00923515" w:rsidRDefault="00BE0B44" w:rsidP="00183C59">
      <w:pPr>
        <w:tabs>
          <w:tab w:val="left" w:pos="8647"/>
        </w:tabs>
        <w:spacing w:line="240" w:lineRule="auto"/>
        <w:ind w:left="-284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E0B4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7. 2026</w:t>
      </w:r>
      <w:r w:rsidRPr="00923515">
        <w:rPr>
          <w:rFonts w:ascii="Times New Roman" w:eastAsia="Calibri" w:hAnsi="Times New Roman" w:cs="Times New Roman"/>
          <w:sz w:val="24"/>
          <w:szCs w:val="24"/>
          <w:lang w:val="ky-KG"/>
        </w:rPr>
        <w:t>-жылга айыл өкмөтүнүн кайра бөлүштүрүү фондундагы жерлерден түшкөн ижара ак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ысы 285,0  миң сом өлчөмүндө  </w:t>
      </w:r>
      <w:r w:rsidRPr="00923515">
        <w:rPr>
          <w:rFonts w:ascii="Times New Roman" w:eastAsia="Calibri" w:hAnsi="Times New Roman" w:cs="Times New Roman"/>
          <w:sz w:val="24"/>
          <w:szCs w:val="24"/>
          <w:lang w:val="ky-KG"/>
        </w:rPr>
        <w:t>бекитилсин.</w:t>
      </w:r>
    </w:p>
    <w:p w:rsidR="00BE0B44" w:rsidRPr="00923515" w:rsidRDefault="00BE0B44" w:rsidP="00183C59">
      <w:pPr>
        <w:tabs>
          <w:tab w:val="left" w:pos="8647"/>
        </w:tabs>
        <w:spacing w:line="240" w:lineRule="auto"/>
        <w:ind w:left="-284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8. 2026</w:t>
      </w:r>
      <w:r w:rsidRPr="00923515">
        <w:rPr>
          <w:rFonts w:ascii="Times New Roman" w:eastAsia="Calibri" w:hAnsi="Times New Roman" w:cs="Times New Roman"/>
          <w:sz w:val="24"/>
          <w:szCs w:val="24"/>
          <w:lang w:val="ky-KG"/>
        </w:rPr>
        <w:t>-жылга Самаркандек ай</w:t>
      </w:r>
      <w:r w:rsidR="00183C59">
        <w:rPr>
          <w:rFonts w:ascii="Times New Roman" w:eastAsia="Calibri" w:hAnsi="Times New Roman" w:cs="Times New Roman"/>
          <w:sz w:val="24"/>
          <w:szCs w:val="24"/>
          <w:lang w:val="ky-KG"/>
        </w:rPr>
        <w:t>ыл өкмөтүнүн  резервдик фонду №6</w:t>
      </w:r>
      <w:r w:rsidRPr="0092351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тиркемеге ылайык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650,0 миң сом  болуп </w:t>
      </w:r>
      <w:r w:rsidRPr="00923515">
        <w:rPr>
          <w:rFonts w:ascii="Times New Roman" w:eastAsia="Calibri" w:hAnsi="Times New Roman" w:cs="Times New Roman"/>
          <w:sz w:val="24"/>
          <w:szCs w:val="24"/>
          <w:lang w:val="ky-KG"/>
        </w:rPr>
        <w:t>бекитилсин.</w:t>
      </w:r>
    </w:p>
    <w:p w:rsidR="00551EA9" w:rsidRPr="00551EA9" w:rsidRDefault="00BE0B44" w:rsidP="00183C59">
      <w:pPr>
        <w:tabs>
          <w:tab w:val="left" w:pos="8647"/>
        </w:tabs>
        <w:spacing w:line="240" w:lineRule="auto"/>
        <w:ind w:left="-284" w:right="56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9</w:t>
      </w:r>
      <w:r w:rsidR="00551EA9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.  Бул токтомдун аткарылуусун көзөмөлгө алуу жагы Самаркандек айылдык кеңешинин бюджет жана финансы маселелеры боюнча туруктуу комиссиясына</w:t>
      </w:r>
      <w:r w:rsidR="00551EA9"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тапшырылсын.</w:t>
      </w:r>
    </w:p>
    <w:p w:rsidR="002E6B36" w:rsidRPr="00BE0B44" w:rsidRDefault="00BE0B44" w:rsidP="00183C59">
      <w:pPr>
        <w:tabs>
          <w:tab w:val="left" w:pos="8647"/>
        </w:tabs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 xml:space="preserve">10. </w:t>
      </w:r>
      <w:r w:rsidR="002E6B36" w:rsidRPr="00BE0B44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2E6B36" w:rsidRPr="0051401B" w:rsidRDefault="002E6B36" w:rsidP="00183C59">
      <w:pPr>
        <w:pStyle w:val="a3"/>
        <w:numPr>
          <w:ilvl w:val="0"/>
          <w:numId w:val="9"/>
        </w:numPr>
        <w:tabs>
          <w:tab w:val="left" w:pos="8647"/>
        </w:tabs>
        <w:spacing w:line="240" w:lineRule="auto"/>
        <w:ind w:left="142" w:right="566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2E6B36" w:rsidRPr="0051401B" w:rsidRDefault="002E6B36" w:rsidP="00183C59">
      <w:pPr>
        <w:pStyle w:val="a3"/>
        <w:numPr>
          <w:ilvl w:val="0"/>
          <w:numId w:val="9"/>
        </w:numPr>
        <w:tabs>
          <w:tab w:val="left" w:pos="8647"/>
        </w:tabs>
        <w:spacing w:line="240" w:lineRule="auto"/>
        <w:ind w:left="142" w:right="566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r w:rsidR="009A3E7A">
        <w:fldChar w:fldCharType="begin"/>
      </w:r>
      <w:r w:rsidR="009A3E7A" w:rsidRPr="0065419F">
        <w:rPr>
          <w:lang w:val="ky-KG"/>
        </w:rPr>
        <w:instrText xml:space="preserve"> HYPERLINK "mailto:toktom.gamsumo@gmail.com" </w:instrText>
      </w:r>
      <w:r w:rsidR="009A3E7A">
        <w:fldChar w:fldCharType="separate"/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k-KZ"/>
        </w:rPr>
        <w:t>samarkandek.go</w:t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>v</w:t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k-KZ"/>
        </w:rPr>
        <w:t>.kg</w:t>
      </w:r>
      <w:r w:rsidR="009A3E7A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k-KZ"/>
        </w:rPr>
        <w:fldChar w:fldCharType="end"/>
      </w:r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2E6B36" w:rsidRDefault="002E6B36" w:rsidP="00183C59">
      <w:pPr>
        <w:tabs>
          <w:tab w:val="left" w:pos="8647"/>
        </w:tabs>
        <w:spacing w:line="240" w:lineRule="auto"/>
        <w:ind w:left="-284" w:right="56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E6B36" w:rsidRDefault="002E6B36" w:rsidP="00183C59">
      <w:pPr>
        <w:tabs>
          <w:tab w:val="left" w:pos="8647"/>
        </w:tabs>
        <w:spacing w:after="0" w:line="240" w:lineRule="auto"/>
        <w:ind w:left="-284" w:right="566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</w:t>
      </w:r>
    </w:p>
    <w:p w:rsidR="002E6B36" w:rsidRDefault="0065419F" w:rsidP="00183C59">
      <w:pPr>
        <w:tabs>
          <w:tab w:val="left" w:pos="8647"/>
        </w:tabs>
        <w:spacing w:after="0" w:line="240" w:lineRule="auto"/>
        <w:ind w:left="-284" w:right="566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2E6B36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Сессиянын төрагасы    </w:t>
      </w:r>
      <w:r w:rsidR="002E6B36"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</w:t>
      </w:r>
      <w:r w:rsidR="002E6B36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Газыбек у. А.</w:t>
      </w:r>
    </w:p>
    <w:p w:rsidR="002E6B36" w:rsidRDefault="002E6B36" w:rsidP="00183C59">
      <w:pPr>
        <w:tabs>
          <w:tab w:val="left" w:pos="8647"/>
        </w:tabs>
        <w:spacing w:after="0" w:line="240" w:lineRule="auto"/>
        <w:ind w:left="-284" w:right="566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E6B36" w:rsidRDefault="002E6B36" w:rsidP="002E6B36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551EA9" w:rsidRDefault="00551EA9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551EA9" w:rsidRDefault="00551EA9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551EA9" w:rsidRDefault="00551EA9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551EA9" w:rsidRDefault="00551EA9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363AEE" w:rsidRDefault="00363AEE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363AEE" w:rsidRDefault="00363AEE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363AEE" w:rsidRDefault="00363AEE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363AEE" w:rsidRDefault="00363AEE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Pr="00363AEE" w:rsidRDefault="0065419F" w:rsidP="0065419F">
      <w:pPr>
        <w:ind w:left="5760"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highlight w:val="yellow"/>
          <w:lang w:val="ky-KG"/>
        </w:rPr>
        <w:t>Самаркандек  айылдык кенешинин  VII чакырылышынын    кезектеги XIII  сессиясынын №  100  токтому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                                     №1 тиркеме                    </w:t>
      </w:r>
    </w:p>
    <w:p w:rsidR="0065419F" w:rsidRPr="00363AEE" w:rsidRDefault="0065419F" w:rsidP="0065419F">
      <w:pPr>
        <w:rPr>
          <w:rFonts w:ascii="Calibri" w:eastAsia="Calibri" w:hAnsi="Calibri" w:cs="Times New Roman"/>
          <w:sz w:val="24"/>
          <w:szCs w:val="24"/>
          <w:lang w:val="ky-KG"/>
        </w:rPr>
      </w:pPr>
      <w:r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2026-ж            </w:t>
      </w:r>
    </w:p>
    <w:p w:rsidR="0065419F" w:rsidRPr="00363AEE" w:rsidRDefault="0065419F" w:rsidP="0065419F">
      <w:pPr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Атуулдардын эмгек акыларынан алынуучу салык                             10659,5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8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lang w:val="ky-KG"/>
        </w:rPr>
        <w:t>Патенттин негизиндеги салык                                                                  290,6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2-топтогу  ишкердик иш  учун пайдаланылган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кыймылсыз  мулкко салык                                                                        48,7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3-топтогу  ишкердик иш  учун пайдаланылган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кыймылсыз  мулкко салык      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0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,0                                                            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Короо  жанындагы  жана  дачалык  жер  участокторун 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пайдалануу учун жер салыгы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190,3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Комур салыгы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42,8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Айыл  чарба жерлерин  пайдалануу учун   жер салыгы                    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Милдеттуу патент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0,0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Калктуу  конуштардын  жерлерине жана  айыл  чарба 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багытында  болбогон  жерлерди  пайдалануу учун жер  салыгы    </w:t>
      </w:r>
      <w:r w:rsidRPr="00363AEE">
        <w:rPr>
          <w:rFonts w:ascii="Calibri" w:eastAsia="Calibri" w:hAnsi="Calibri" w:cs="Times New Roman"/>
          <w:sz w:val="24"/>
          <w:szCs w:val="24"/>
        </w:rPr>
        <w:t>470,8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Жер казынасын пайдалануу  укугуна  лицензияны 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кармоо учун акы                        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2</w:t>
      </w:r>
      <w:r w:rsidRPr="00363AEE">
        <w:rPr>
          <w:rFonts w:ascii="Calibri" w:eastAsia="Calibri" w:hAnsi="Calibri" w:cs="Times New Roman"/>
          <w:sz w:val="24"/>
          <w:szCs w:val="24"/>
        </w:rPr>
        <w:t>0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79</w:t>
      </w:r>
      <w:r w:rsidRPr="00363AEE">
        <w:rPr>
          <w:rFonts w:ascii="Calibri" w:eastAsia="Calibri" w:hAnsi="Calibri" w:cs="Times New Roman"/>
          <w:sz w:val="24"/>
          <w:szCs w:val="24"/>
        </w:rPr>
        <w:t>,4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Калктуу  конуштарда  жер  ижарасын учун  акы                                   </w:t>
      </w:r>
      <w:r w:rsidRPr="00363AEE">
        <w:rPr>
          <w:rFonts w:ascii="Calibri" w:eastAsia="Calibri" w:hAnsi="Calibri" w:cs="Times New Roman"/>
          <w:sz w:val="24"/>
          <w:szCs w:val="24"/>
        </w:rPr>
        <w:t>88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,0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Жерди кайра болуштуруу фондунун  жерлеринин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ижарасы  учун акы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28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5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,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0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Жайыт жерлерин ижарага беруудон тушкон салык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178,6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Муниципалдык менчикте  турган жайлардын, имараттардын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жана  курулмалардын ижара  акысы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</w:rPr>
        <w:t>0,0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Таштанды чыгаруу учун чогултулуучу салык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</w:t>
      </w:r>
      <w:r w:rsidRPr="00363AEE">
        <w:rPr>
          <w:rFonts w:ascii="Calibri" w:eastAsia="Calibri" w:hAnsi="Calibri" w:cs="Times New Roman"/>
          <w:sz w:val="24"/>
          <w:szCs w:val="24"/>
        </w:rPr>
        <w:t>19,4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Мамлекеттик жана  муниципалдык  кызмат корсотуулуор 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категориясына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кирген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башка  </w:t>
      </w:r>
      <w:r w:rsidRPr="00363AEE">
        <w:rPr>
          <w:rFonts w:ascii="Calibri" w:eastAsia="Calibri" w:hAnsi="Calibri" w:cs="Times New Roman"/>
          <w:sz w:val="24"/>
          <w:szCs w:val="24"/>
        </w:rPr>
        <w:t>т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ушуулор</w:t>
      </w:r>
      <w:r>
        <w:rPr>
          <w:rFonts w:ascii="Calibri" w:eastAsia="Calibri" w:hAnsi="Calibri" w:cs="Times New Roman"/>
          <w:sz w:val="24"/>
          <w:szCs w:val="24"/>
          <w:lang w:val="ky-KG"/>
        </w:rPr>
        <w:t xml:space="preserve"> (атайын эсеп)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</w:t>
      </w:r>
      <w:r>
        <w:rPr>
          <w:rFonts w:ascii="Calibri" w:eastAsia="Calibri" w:hAnsi="Calibri" w:cs="Times New Roman"/>
          <w:sz w:val="24"/>
          <w:szCs w:val="24"/>
          <w:lang w:val="ky-KG"/>
        </w:rPr>
        <w:t xml:space="preserve">   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1500,0     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Инфраструктураны ѳнуктурууучун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52,0</w:t>
      </w:r>
    </w:p>
    <w:p w:rsidR="0065419F" w:rsidRPr="00363AEE" w:rsidRDefault="0065419F" w:rsidP="0065419F">
      <w:pPr>
        <w:numPr>
          <w:ilvl w:val="0"/>
          <w:numId w:val="10"/>
        </w:numPr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Айыл</w:t>
      </w:r>
      <w:proofErr w:type="spellEnd"/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чарба</w:t>
      </w:r>
      <w:proofErr w:type="spellEnd"/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багытында</w:t>
      </w:r>
      <w:proofErr w:type="spellEnd"/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болбогон</w:t>
      </w:r>
      <w:proofErr w:type="spellEnd"/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жерлерди</w:t>
      </w:r>
      <w:proofErr w:type="spellEnd"/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сатуу</w:t>
      </w:r>
      <w:proofErr w:type="spellEnd"/>
      <w:r w:rsidRPr="00363AEE">
        <w:rPr>
          <w:rFonts w:ascii="Calibri" w:eastAsia="Calibri" w:hAnsi="Calibri" w:cs="Times New Roman"/>
          <w:sz w:val="24"/>
          <w:szCs w:val="24"/>
        </w:rPr>
        <w:t xml:space="preserve">                              250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,0</w:t>
      </w:r>
    </w:p>
    <w:p w:rsidR="0065419F" w:rsidRPr="00363AEE" w:rsidRDefault="0065419F" w:rsidP="0065419F">
      <w:pPr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                                       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Жергиликтуу   кирешелер        аппарат             </w:t>
      </w: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        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>14655,1</w:t>
      </w:r>
    </w:p>
    <w:p w:rsidR="0065419F" w:rsidRPr="00363AEE" w:rsidRDefault="0065419F" w:rsidP="0065419F">
      <w:pPr>
        <w:ind w:left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атайын эсеп                                           </w:t>
      </w: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                         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1500,0</w:t>
      </w:r>
    </w:p>
    <w:p w:rsidR="0065419F" w:rsidRPr="00363AEE" w:rsidRDefault="0065419F" w:rsidP="0065419F">
      <w:pPr>
        <w:rPr>
          <w:rFonts w:ascii="Calibri" w:eastAsia="Calibri" w:hAnsi="Calibri" w:cs="Times New Roman"/>
          <w:b/>
          <w:sz w:val="24"/>
          <w:szCs w:val="24"/>
          <w:lang w:val="ky-KG"/>
        </w:rPr>
      </w:pP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Тендештируучу грант   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15641,1</w:t>
      </w:r>
    </w:p>
    <w:p w:rsidR="0065419F" w:rsidRDefault="0065419F" w:rsidP="0065419F">
      <w:pPr>
        <w:rPr>
          <w:rFonts w:ascii="Calibri" w:eastAsia="Calibri" w:hAnsi="Calibri" w:cs="Times New Roman"/>
          <w:b/>
          <w:sz w:val="24"/>
          <w:szCs w:val="24"/>
          <w:lang w:val="ky-KG"/>
        </w:rPr>
      </w:pP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Бардык     кирешелер                                                                                   31796,2</w:t>
      </w:r>
    </w:p>
    <w:p w:rsidR="0065419F" w:rsidRDefault="0065419F" w:rsidP="0065419F">
      <w:pPr>
        <w:rPr>
          <w:rFonts w:ascii="Calibri" w:eastAsia="Calibri" w:hAnsi="Calibri" w:cs="Times New Roman"/>
          <w:b/>
          <w:sz w:val="24"/>
          <w:szCs w:val="24"/>
          <w:lang w:val="ky-KG"/>
        </w:rPr>
      </w:pPr>
    </w:p>
    <w:p w:rsidR="0065419F" w:rsidRPr="009B5370" w:rsidRDefault="0065419F" w:rsidP="0065419F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lang w:val="ky-KG"/>
        </w:rPr>
      </w:pPr>
      <w:r w:rsidRPr="009B5370">
        <w:rPr>
          <w:rFonts w:ascii="Calibri" w:eastAsia="Calibri" w:hAnsi="Calibri" w:cs="Calibri"/>
          <w:b/>
          <w:bCs/>
          <w:sz w:val="24"/>
          <w:szCs w:val="24"/>
          <w:lang w:val="ky-KG"/>
        </w:rPr>
        <w:t>Айылдык кеңештин катчысы                                                 Н.Орозов</w:t>
      </w:r>
    </w:p>
    <w:p w:rsidR="0065419F" w:rsidRPr="00363AEE" w:rsidRDefault="0065419F" w:rsidP="0065419F">
      <w:pPr>
        <w:rPr>
          <w:rFonts w:ascii="Calibri" w:eastAsia="Calibri" w:hAnsi="Calibri" w:cs="Times New Roman"/>
          <w:b/>
          <w:sz w:val="24"/>
          <w:szCs w:val="24"/>
          <w:lang w:val="ky-KG"/>
        </w:rPr>
      </w:pPr>
    </w:p>
    <w:p w:rsidR="0065419F" w:rsidRPr="00363AEE" w:rsidRDefault="0065419F" w:rsidP="0065419F">
      <w:pPr>
        <w:spacing w:line="240" w:lineRule="auto"/>
        <w:ind w:left="5760"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</w:t>
      </w:r>
      <w:r w:rsidRPr="00363AEE">
        <w:rPr>
          <w:rFonts w:ascii="Calibri" w:eastAsia="Calibri" w:hAnsi="Calibri" w:cs="Times New Roman"/>
          <w:sz w:val="24"/>
          <w:szCs w:val="24"/>
          <w:highlight w:val="yellow"/>
          <w:lang w:val="ky-KG"/>
        </w:rPr>
        <w:t>Самаркандек  айылдык кенешинин  VII чакырылышынын    кезектеги ХIII  сессиясынын №  100  токтому</w:t>
      </w:r>
    </w:p>
    <w:p w:rsidR="0065419F" w:rsidRPr="00363AEE" w:rsidRDefault="0065419F" w:rsidP="0065419F">
      <w:pPr>
        <w:spacing w:line="240" w:lineRule="auto"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                                           №2 тиркеме                      </w:t>
      </w:r>
    </w:p>
    <w:p w:rsidR="0065419F" w:rsidRPr="00363AEE" w:rsidRDefault="0065419F" w:rsidP="0065419F">
      <w:pPr>
        <w:spacing w:line="240" w:lineRule="auto"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2027-ж            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Атуулдардын эмгек акыларынан алынуучу салык                             12354,0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8"/>
          <w:szCs w:val="24"/>
          <w:lang w:val="ky-KG"/>
        </w:rPr>
      </w:pPr>
      <w:proofErr w:type="spellStart"/>
      <w:proofErr w:type="gramStart"/>
      <w:r w:rsidRPr="00363AEE">
        <w:rPr>
          <w:rFonts w:ascii="Calibri" w:eastAsia="Calibri" w:hAnsi="Calibri" w:cs="Times New Roman"/>
          <w:sz w:val="24"/>
        </w:rPr>
        <w:t>Чакан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бизнес</w:t>
      </w:r>
      <w:proofErr w:type="gramEnd"/>
      <w:r w:rsidRPr="00363AEE">
        <w:rPr>
          <w:rFonts w:ascii="Calibri" w:eastAsia="Calibri" w:hAnsi="Calibri" w:cs="Times New Roman"/>
          <w:sz w:val="24"/>
        </w:rPr>
        <w:t xml:space="preserve">  </w:t>
      </w:r>
      <w:proofErr w:type="spellStart"/>
      <w:r w:rsidRPr="00363AEE">
        <w:rPr>
          <w:rFonts w:ascii="Calibri" w:eastAsia="Calibri" w:hAnsi="Calibri" w:cs="Times New Roman"/>
          <w:sz w:val="24"/>
        </w:rPr>
        <w:t>учун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</w:t>
      </w:r>
      <w:proofErr w:type="spellStart"/>
      <w:r w:rsidRPr="00363AEE">
        <w:rPr>
          <w:rFonts w:ascii="Calibri" w:eastAsia="Calibri" w:hAnsi="Calibri" w:cs="Times New Roman"/>
          <w:sz w:val="24"/>
        </w:rPr>
        <w:t>бирдиктуу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</w:t>
      </w:r>
      <w:proofErr w:type="spellStart"/>
      <w:r w:rsidRPr="00363AEE">
        <w:rPr>
          <w:rFonts w:ascii="Calibri" w:eastAsia="Calibri" w:hAnsi="Calibri" w:cs="Times New Roman"/>
          <w:sz w:val="24"/>
        </w:rPr>
        <w:t>салык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                                                       0,0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2-топтогу  ишкердик иш  учун пайдаланылган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кыймылсыз  мулкко салык                                                                              48.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7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3-топтогу  ишкердик иш  учун пайдаланылган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кыймылсыз  мулкко салык           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0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,0                                                            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Короо  жанындагы  жана  дачалык  жер  участокторун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пайдалануу учун жер салыгы     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190,3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Комур салыгы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</w:t>
      </w:r>
      <w:r w:rsidRPr="00363AEE">
        <w:rPr>
          <w:rFonts w:ascii="Calibri" w:eastAsia="Calibri" w:hAnsi="Calibri" w:cs="Times New Roman"/>
          <w:sz w:val="24"/>
          <w:szCs w:val="24"/>
        </w:rPr>
        <w:t>42,8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Айыл  чарба жерлерин  пайдалануу учун   жер салыгы                          </w:t>
      </w:r>
      <w:r w:rsidRPr="00363AEE">
        <w:rPr>
          <w:rFonts w:ascii="Calibri" w:eastAsia="Calibri" w:hAnsi="Calibri" w:cs="Times New Roman"/>
          <w:sz w:val="24"/>
          <w:szCs w:val="24"/>
        </w:rPr>
        <w:t>0,0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Милдеттуу патент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     0,0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Патенттин негизиндеги салык               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290,6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Калктуу  конуштардын  жерлерине жана  айыл  чарба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багытында  болбогон  жерлерди  пайдалануу учун жер  салыгы       </w:t>
      </w:r>
      <w:r w:rsidRPr="00363AEE">
        <w:rPr>
          <w:rFonts w:ascii="Calibri" w:eastAsia="Calibri" w:hAnsi="Calibri" w:cs="Times New Roman"/>
          <w:sz w:val="24"/>
          <w:szCs w:val="24"/>
        </w:rPr>
        <w:t>470,8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Жер казынасын пайдалануу  укугуна  лицензияны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кармоо учун акы                          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2</w:t>
      </w:r>
      <w:r w:rsidRPr="00363AEE">
        <w:rPr>
          <w:rFonts w:ascii="Calibri" w:eastAsia="Calibri" w:hAnsi="Calibri" w:cs="Times New Roman"/>
          <w:sz w:val="24"/>
          <w:szCs w:val="24"/>
        </w:rPr>
        <w:t>0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79</w:t>
      </w:r>
      <w:r w:rsidRPr="00363AEE">
        <w:rPr>
          <w:rFonts w:ascii="Calibri" w:eastAsia="Calibri" w:hAnsi="Calibri" w:cs="Times New Roman"/>
          <w:sz w:val="24"/>
          <w:szCs w:val="24"/>
        </w:rPr>
        <w:t>,4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Калктуу  конуштарда  жер  ижарасын учун  акы                                       </w:t>
      </w:r>
      <w:r w:rsidRPr="00363AEE">
        <w:rPr>
          <w:rFonts w:ascii="Calibri" w:eastAsia="Calibri" w:hAnsi="Calibri" w:cs="Times New Roman"/>
          <w:sz w:val="24"/>
          <w:szCs w:val="24"/>
        </w:rPr>
        <w:t>88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,0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Жерди кайра болуштуруу фондунун  жерлеринин 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ижарасы  учун акы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28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5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,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Жайыт жерлерин ижарага беруудон тушкон салык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178,6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Муниципалдык менчикте  турган жайлардын, имараттардын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жана  курулмалардын ижара  акысы                                                           0,0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Таштанды чыгаруу учун чогултулуучу салык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    19,4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Мамлекеттик жана </w:t>
      </w:r>
      <w:r>
        <w:rPr>
          <w:rFonts w:ascii="Calibri" w:eastAsia="Calibri" w:hAnsi="Calibri" w:cs="Times New Roman"/>
          <w:sz w:val="24"/>
          <w:szCs w:val="24"/>
          <w:lang w:val="ky-KG"/>
        </w:rPr>
        <w:t xml:space="preserve"> муниципалдык  кызмат корсотуул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ор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категориясына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кирген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башка  </w:t>
      </w:r>
      <w:r w:rsidRPr="00363AEE">
        <w:rPr>
          <w:rFonts w:ascii="Calibri" w:eastAsia="Calibri" w:hAnsi="Calibri" w:cs="Times New Roman"/>
          <w:sz w:val="24"/>
          <w:szCs w:val="24"/>
        </w:rPr>
        <w:t>т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ушуулор</w:t>
      </w:r>
      <w:r>
        <w:rPr>
          <w:rFonts w:ascii="Calibri" w:eastAsia="Calibri" w:hAnsi="Calibri" w:cs="Times New Roman"/>
          <w:sz w:val="24"/>
          <w:szCs w:val="24"/>
          <w:lang w:val="ky-KG"/>
        </w:rPr>
        <w:t xml:space="preserve"> (атайын эсеп)      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1500,0   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Инфраструктураны ѳнуктурууучун                                                                52,0</w:t>
      </w:r>
    </w:p>
    <w:p w:rsidR="0065419F" w:rsidRPr="00363AEE" w:rsidRDefault="0065419F" w:rsidP="0065419F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Айыл чарба багытында болбогон жерлерди сатуу                                 250,0</w:t>
      </w:r>
    </w:p>
    <w:p w:rsidR="0065419F" w:rsidRPr="00363AEE" w:rsidRDefault="0065419F" w:rsidP="0065419F">
      <w:pPr>
        <w:spacing w:line="240" w:lineRule="auto"/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Pr="00363AEE" w:rsidRDefault="0065419F" w:rsidP="0065419F">
      <w:pPr>
        <w:spacing w:line="240" w:lineRule="auto"/>
        <w:ind w:left="1755" w:hanging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Жергиликтуу  кирешелер     аппарат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16349,6</w:t>
      </w:r>
    </w:p>
    <w:p w:rsidR="0065419F" w:rsidRPr="00363AEE" w:rsidRDefault="0065419F" w:rsidP="0065419F">
      <w:pPr>
        <w:spacing w:line="240" w:lineRule="auto"/>
        <w:ind w:left="1755" w:hanging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атайын эсеп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                                        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1500,0</w:t>
      </w:r>
    </w:p>
    <w:p w:rsidR="0065419F" w:rsidRPr="005E70D3" w:rsidRDefault="0065419F" w:rsidP="0065419F">
      <w:pPr>
        <w:spacing w:line="240" w:lineRule="auto"/>
        <w:ind w:left="1416" w:hanging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5E70D3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Тендештируучу грант    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</w:t>
      </w:r>
      <w:r w:rsidRPr="005E70D3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15641,1</w:t>
      </w:r>
    </w:p>
    <w:p w:rsidR="0065419F" w:rsidRPr="005E70D3" w:rsidRDefault="0065419F" w:rsidP="0065419F">
      <w:pPr>
        <w:spacing w:line="240" w:lineRule="auto"/>
        <w:ind w:left="1416" w:hanging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</w:p>
    <w:p w:rsidR="0065419F" w:rsidRDefault="0065419F" w:rsidP="0065419F">
      <w:pPr>
        <w:spacing w:line="240" w:lineRule="auto"/>
        <w:ind w:left="1416" w:hanging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</w:t>
      </w: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Бардык кирешелер                                                                                         33490,7</w:t>
      </w:r>
    </w:p>
    <w:p w:rsidR="0065419F" w:rsidRDefault="0065419F" w:rsidP="0065419F">
      <w:pPr>
        <w:spacing w:line="240" w:lineRule="auto"/>
        <w:ind w:left="1416" w:hanging="1755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</w:p>
    <w:p w:rsidR="0065419F" w:rsidRDefault="0065419F" w:rsidP="0065419F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Pr="009B5370" w:rsidRDefault="0065419F" w:rsidP="0065419F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lang w:val="ky-KG"/>
        </w:rPr>
      </w:pPr>
      <w:r w:rsidRPr="009B5370">
        <w:rPr>
          <w:rFonts w:ascii="Calibri" w:eastAsia="Calibri" w:hAnsi="Calibri" w:cs="Calibri"/>
          <w:b/>
          <w:bCs/>
          <w:sz w:val="24"/>
          <w:szCs w:val="24"/>
          <w:lang w:val="ky-KG"/>
        </w:rPr>
        <w:t>Айылдык кеңештин катчысы                                                 Н.Орозов</w:t>
      </w:r>
    </w:p>
    <w:p w:rsidR="0065419F" w:rsidRDefault="0065419F" w:rsidP="0065419F">
      <w:pPr>
        <w:spacing w:line="240" w:lineRule="auto"/>
        <w:ind w:left="5760"/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Default="0065419F" w:rsidP="0065419F">
      <w:pPr>
        <w:spacing w:line="240" w:lineRule="auto"/>
        <w:ind w:left="5760"/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Pr="00363AEE" w:rsidRDefault="0065419F" w:rsidP="0065419F">
      <w:pPr>
        <w:spacing w:line="240" w:lineRule="auto"/>
        <w:ind w:left="5760"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lastRenderedPageBreak/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highlight w:val="yellow"/>
          <w:lang w:val="ky-KG"/>
        </w:rPr>
        <w:t>Самаркандек  айылдык кенешинин  VII чакырылышынын    кезектеги XIII  сессиясынын №  100  токтому</w:t>
      </w:r>
    </w:p>
    <w:p w:rsidR="0065419F" w:rsidRPr="00363AEE" w:rsidRDefault="0065419F" w:rsidP="0065419F">
      <w:pPr>
        <w:spacing w:line="240" w:lineRule="auto"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                                           №</w:t>
      </w:r>
      <w:r w:rsidRPr="003E3AE8">
        <w:rPr>
          <w:rFonts w:ascii="Calibri" w:eastAsia="Calibri" w:hAnsi="Calibri" w:cs="Times New Roman"/>
          <w:sz w:val="24"/>
          <w:szCs w:val="24"/>
          <w:lang w:val="ky-KG"/>
        </w:rPr>
        <w:t>3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тиркеме             </w:t>
      </w:r>
    </w:p>
    <w:p w:rsidR="0065419F" w:rsidRPr="00363AEE" w:rsidRDefault="0065419F" w:rsidP="0065419F">
      <w:pPr>
        <w:spacing w:line="240" w:lineRule="auto"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          2028-ж            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Атуулдардын эмгек акыларынан алынуучу салык                            14207,0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8"/>
          <w:szCs w:val="24"/>
          <w:lang w:val="ky-KG"/>
        </w:rPr>
      </w:pPr>
      <w:proofErr w:type="spellStart"/>
      <w:proofErr w:type="gramStart"/>
      <w:r w:rsidRPr="00363AEE">
        <w:rPr>
          <w:rFonts w:ascii="Calibri" w:eastAsia="Calibri" w:hAnsi="Calibri" w:cs="Times New Roman"/>
          <w:sz w:val="24"/>
        </w:rPr>
        <w:t>Чакан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бизнес</w:t>
      </w:r>
      <w:proofErr w:type="gramEnd"/>
      <w:r w:rsidRPr="00363AEE">
        <w:rPr>
          <w:rFonts w:ascii="Calibri" w:eastAsia="Calibri" w:hAnsi="Calibri" w:cs="Times New Roman"/>
          <w:sz w:val="24"/>
        </w:rPr>
        <w:t xml:space="preserve">  </w:t>
      </w:r>
      <w:proofErr w:type="spellStart"/>
      <w:r w:rsidRPr="00363AEE">
        <w:rPr>
          <w:rFonts w:ascii="Calibri" w:eastAsia="Calibri" w:hAnsi="Calibri" w:cs="Times New Roman"/>
          <w:sz w:val="24"/>
        </w:rPr>
        <w:t>учун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</w:t>
      </w:r>
      <w:proofErr w:type="spellStart"/>
      <w:r w:rsidRPr="00363AEE">
        <w:rPr>
          <w:rFonts w:ascii="Calibri" w:eastAsia="Calibri" w:hAnsi="Calibri" w:cs="Times New Roman"/>
          <w:sz w:val="24"/>
        </w:rPr>
        <w:t>бирдиктуу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</w:t>
      </w:r>
      <w:proofErr w:type="spellStart"/>
      <w:r w:rsidRPr="00363AEE">
        <w:rPr>
          <w:rFonts w:ascii="Calibri" w:eastAsia="Calibri" w:hAnsi="Calibri" w:cs="Times New Roman"/>
          <w:sz w:val="24"/>
        </w:rPr>
        <w:t>салык</w:t>
      </w:r>
      <w:proofErr w:type="spellEnd"/>
      <w:r w:rsidRPr="00363AEE">
        <w:rPr>
          <w:rFonts w:ascii="Calibri" w:eastAsia="Calibri" w:hAnsi="Calibri" w:cs="Times New Roman"/>
          <w:sz w:val="24"/>
        </w:rPr>
        <w:t xml:space="preserve">                                                  0,0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2-топтогу  ишкердик иш  учун пайдаланылган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кыймылсыз  мулкко салык                                                                       48,7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3-топтогу  ишкердик иш  учун пайдаланылган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кыймылсыз  мулкко салык     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0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,0                                                            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Короо  жанындагы  жана  дачалык  жер  участокторун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пайдалануу учун жер салыгы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190,3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Комур салыгы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</w:rPr>
        <w:t>42,8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Айыл  чарба жерлерин  пайдалануу учун   жер салыгы                    </w:t>
      </w:r>
      <w:r w:rsidRPr="00363AEE">
        <w:rPr>
          <w:rFonts w:ascii="Calibri" w:eastAsia="Calibri" w:hAnsi="Calibri" w:cs="Times New Roman"/>
          <w:sz w:val="24"/>
          <w:szCs w:val="24"/>
        </w:rPr>
        <w:t>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Милдеттуу патент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0,0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Патенттин негизиндеги салык               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</w:rPr>
        <w:t>290,6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Калктуу  конуштардын  жерлерине жана  айыл  чарба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багытында  болбогон  жерлерди  пайдалануу учун жер  салыгы   </w:t>
      </w:r>
      <w:r w:rsidRPr="00363AEE">
        <w:rPr>
          <w:rFonts w:ascii="Calibri" w:eastAsia="Calibri" w:hAnsi="Calibri" w:cs="Times New Roman"/>
          <w:sz w:val="24"/>
          <w:szCs w:val="24"/>
        </w:rPr>
        <w:t>470,8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Жер казынасын пайдалануу  укугуна  лицензияны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кармоо учун акы                                         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2</w:t>
      </w:r>
      <w:r w:rsidRPr="00363AEE">
        <w:rPr>
          <w:rFonts w:ascii="Calibri" w:eastAsia="Calibri" w:hAnsi="Calibri" w:cs="Times New Roman"/>
          <w:sz w:val="24"/>
          <w:szCs w:val="24"/>
        </w:rPr>
        <w:t>0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79</w:t>
      </w:r>
      <w:r w:rsidRPr="00363AEE">
        <w:rPr>
          <w:rFonts w:ascii="Calibri" w:eastAsia="Calibri" w:hAnsi="Calibri" w:cs="Times New Roman"/>
          <w:sz w:val="24"/>
          <w:szCs w:val="24"/>
        </w:rPr>
        <w:t>,4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Калктуу  конуштарда  жер  ижарасын учун  акы                                  </w:t>
      </w:r>
      <w:r w:rsidRPr="00363AEE">
        <w:rPr>
          <w:rFonts w:ascii="Calibri" w:eastAsia="Calibri" w:hAnsi="Calibri" w:cs="Times New Roman"/>
          <w:sz w:val="24"/>
          <w:szCs w:val="24"/>
        </w:rPr>
        <w:t>88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,0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Жерди кайра болуштуруу фондунун  жерлеринин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ижарасы  учун акы 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                                      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28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5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,</w:t>
      </w:r>
      <w:r w:rsidRPr="00363AEE">
        <w:rPr>
          <w:rFonts w:ascii="Calibri" w:eastAsia="Calibri" w:hAnsi="Calibri" w:cs="Times New Roman"/>
          <w:sz w:val="24"/>
          <w:szCs w:val="24"/>
          <w:lang w:val="en-US"/>
        </w:rPr>
        <w:t>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Жайыт жерлерин ижарага беруудон тушкон салык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178,6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Муниципалдык менчикте  турган жайлардын, имараттардын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жана  курулмалардын ижара  акысы                                                       0,0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Таштанды чыгаруу учун чогултулуучу салык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  19,4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Мамлекеттик жана  муниципалдык  кызмат корсотуулуор  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категориясына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кирген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башка  </w:t>
      </w:r>
      <w:r w:rsidRPr="00363AEE">
        <w:rPr>
          <w:rFonts w:ascii="Calibri" w:eastAsia="Calibri" w:hAnsi="Calibri" w:cs="Times New Roman"/>
          <w:sz w:val="24"/>
          <w:szCs w:val="24"/>
        </w:rPr>
        <w:t>т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>ушуулор</w:t>
      </w:r>
      <w:r>
        <w:rPr>
          <w:rFonts w:ascii="Calibri" w:eastAsia="Calibri" w:hAnsi="Calibri" w:cs="Times New Roman"/>
          <w:sz w:val="24"/>
          <w:szCs w:val="24"/>
          <w:lang w:val="ky-KG"/>
        </w:rPr>
        <w:t xml:space="preserve"> (</w:t>
      </w: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атайын</w:t>
      </w:r>
      <w:proofErr w:type="spellEnd"/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63AEE">
        <w:rPr>
          <w:rFonts w:ascii="Calibri" w:eastAsia="Calibri" w:hAnsi="Calibri" w:cs="Times New Roman"/>
          <w:sz w:val="24"/>
          <w:szCs w:val="24"/>
        </w:rPr>
        <w:t>эсеп</w:t>
      </w:r>
      <w:proofErr w:type="spellEnd"/>
      <w:r>
        <w:rPr>
          <w:rFonts w:ascii="Calibri" w:eastAsia="Calibri" w:hAnsi="Calibri" w:cs="Times New Roman"/>
          <w:sz w:val="24"/>
          <w:szCs w:val="24"/>
          <w:lang w:val="ky-KG"/>
        </w:rPr>
        <w:t>)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ab/>
        <w:t xml:space="preserve">        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  <w:lang w:val="ky-KG"/>
        </w:rPr>
        <w:t xml:space="preserve"> </w:t>
      </w:r>
      <w:r w:rsidRPr="00363AEE">
        <w:rPr>
          <w:rFonts w:ascii="Calibri" w:eastAsia="Calibri" w:hAnsi="Calibri" w:cs="Times New Roman"/>
          <w:sz w:val="24"/>
          <w:szCs w:val="24"/>
        </w:rPr>
        <w:t xml:space="preserve">1500,0   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Инфраструктураны ѳнуктурууучун                                                              52,0</w:t>
      </w:r>
    </w:p>
    <w:p w:rsidR="0065419F" w:rsidRPr="00363AEE" w:rsidRDefault="0065419F" w:rsidP="0065419F">
      <w:pPr>
        <w:numPr>
          <w:ilvl w:val="0"/>
          <w:numId w:val="12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sz w:val="24"/>
          <w:szCs w:val="24"/>
          <w:lang w:val="ky-KG"/>
        </w:rPr>
        <w:t>Айыл чарба багытында болбогонь жерлерди сатуу                             250,0</w:t>
      </w:r>
    </w:p>
    <w:p w:rsidR="0065419F" w:rsidRPr="00363AEE" w:rsidRDefault="0065419F" w:rsidP="0065419F">
      <w:pPr>
        <w:spacing w:line="240" w:lineRule="auto"/>
        <w:ind w:left="1395"/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Pr="00363AEE" w:rsidRDefault="0065419F" w:rsidP="0065419F">
      <w:p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>Жергиликтуу  кирешелер      аппарат                                                       18202,6</w:t>
      </w:r>
    </w:p>
    <w:p w:rsidR="0065419F" w:rsidRPr="00363AEE" w:rsidRDefault="0065419F" w:rsidP="0065419F">
      <w:pPr>
        <w:spacing w:line="240" w:lineRule="auto"/>
        <w:ind w:left="1755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                                              атайын эсеп                 1500,0</w:t>
      </w:r>
    </w:p>
    <w:p w:rsidR="0065419F" w:rsidRPr="00CD0565" w:rsidRDefault="0065419F" w:rsidP="0065419F">
      <w:p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Тендештируучу грант                                                             </w:t>
      </w:r>
      <w:r w:rsidRPr="00CD0565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              15641,</w:t>
      </w:r>
    </w:p>
    <w:p w:rsidR="0065419F" w:rsidRDefault="0065419F" w:rsidP="0065419F">
      <w:p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363AEE">
        <w:rPr>
          <w:rFonts w:ascii="Calibri" w:eastAsia="Calibri" w:hAnsi="Calibri" w:cs="Times New Roman"/>
          <w:b/>
          <w:sz w:val="24"/>
          <w:szCs w:val="24"/>
          <w:lang w:val="ky-KG"/>
        </w:rPr>
        <w:t>Бардык кирешелер                                                                                       35343,7</w:t>
      </w:r>
    </w:p>
    <w:p w:rsidR="0065419F" w:rsidRDefault="0065419F" w:rsidP="0065419F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Pr="009B5370" w:rsidRDefault="0065419F" w:rsidP="0065419F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lang w:val="ky-KG"/>
        </w:rPr>
      </w:pPr>
      <w:r w:rsidRPr="009B5370">
        <w:rPr>
          <w:rFonts w:ascii="Calibri" w:eastAsia="Calibri" w:hAnsi="Calibri" w:cs="Calibri"/>
          <w:b/>
          <w:bCs/>
          <w:sz w:val="24"/>
          <w:szCs w:val="24"/>
          <w:lang w:val="ky-KG"/>
        </w:rPr>
        <w:t>Айылдык кеңештин катчысы                                                 Н.Орозов</w:t>
      </w:r>
    </w:p>
    <w:p w:rsidR="0065419F" w:rsidRPr="009B5370" w:rsidRDefault="0065419F" w:rsidP="0065419F">
      <w:pPr>
        <w:spacing w:line="240" w:lineRule="auto"/>
        <w:contextualSpacing/>
        <w:rPr>
          <w:rFonts w:ascii="Calibri" w:eastAsia="Calibri" w:hAnsi="Calibri" w:cs="Calibri"/>
          <w:b/>
          <w:sz w:val="24"/>
          <w:szCs w:val="24"/>
          <w:lang w:val="ky-KG"/>
        </w:rPr>
      </w:pPr>
    </w:p>
    <w:p w:rsidR="0065419F" w:rsidRPr="00363AEE" w:rsidRDefault="0065419F" w:rsidP="0065419F">
      <w:pPr>
        <w:spacing w:line="240" w:lineRule="auto"/>
        <w:ind w:left="1416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</w:p>
    <w:p w:rsidR="0065419F" w:rsidRPr="00363AEE" w:rsidRDefault="0065419F" w:rsidP="0065419F">
      <w:pPr>
        <w:spacing w:line="240" w:lineRule="auto"/>
        <w:ind w:left="1416"/>
        <w:contextualSpacing/>
        <w:rPr>
          <w:rFonts w:ascii="Calibri" w:eastAsia="Calibri" w:hAnsi="Calibri" w:cs="Times New Roman"/>
          <w:b/>
          <w:sz w:val="24"/>
          <w:szCs w:val="24"/>
          <w:lang w:val="ky-KG"/>
        </w:rPr>
      </w:pPr>
    </w:p>
    <w:p w:rsidR="0065419F" w:rsidRDefault="0065419F" w:rsidP="0065419F">
      <w:pPr>
        <w:spacing w:line="240" w:lineRule="auto"/>
        <w:ind w:left="5760"/>
        <w:rPr>
          <w:rFonts w:ascii="Calibri" w:eastAsia="Calibri" w:hAnsi="Calibri" w:cs="Times New Roman"/>
          <w:sz w:val="28"/>
          <w:szCs w:val="28"/>
          <w:lang w:val="ky-KG"/>
        </w:rPr>
      </w:pPr>
    </w:p>
    <w:p w:rsidR="0065419F" w:rsidRPr="00363AEE" w:rsidRDefault="0065419F" w:rsidP="0065419F">
      <w:pPr>
        <w:spacing w:line="240" w:lineRule="auto"/>
        <w:ind w:left="5760"/>
        <w:rPr>
          <w:rFonts w:ascii="Calibri" w:eastAsia="Calibri" w:hAnsi="Calibri" w:cs="Times New Roman"/>
          <w:sz w:val="28"/>
          <w:szCs w:val="28"/>
          <w:lang w:val="ky-KG"/>
        </w:rPr>
      </w:pPr>
    </w:p>
    <w:p w:rsidR="0065419F" w:rsidRPr="002B788F" w:rsidRDefault="0065419F" w:rsidP="0065419F">
      <w:pPr>
        <w:ind w:left="284" w:right="41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</w:p>
    <w:p w:rsidR="0065419F" w:rsidRDefault="0065419F" w:rsidP="0065419F">
      <w:pPr>
        <w:ind w:left="6804" w:right="276" w:firstLine="2400"/>
        <w:jc w:val="both"/>
        <w:rPr>
          <w:sz w:val="24"/>
          <w:szCs w:val="24"/>
          <w:lang w:val="ky-KG"/>
        </w:rPr>
      </w:pPr>
      <w:r>
        <w:rPr>
          <w:sz w:val="24"/>
          <w:szCs w:val="24"/>
          <w:highlight w:val="yellow"/>
          <w:lang w:val="ky-KG"/>
        </w:rPr>
        <w:t xml:space="preserve">   Самаркандек  айылдык кенешинин VII чакырылышынын кезектеги</w:t>
      </w:r>
      <w:r w:rsidRPr="002B788F">
        <w:rPr>
          <w:sz w:val="24"/>
          <w:szCs w:val="24"/>
          <w:highlight w:val="yellow"/>
          <w:lang w:val="ky-KG"/>
        </w:rPr>
        <w:t xml:space="preserve"> XI</w:t>
      </w:r>
      <w:r w:rsidRPr="000F759C">
        <w:rPr>
          <w:sz w:val="24"/>
          <w:szCs w:val="24"/>
          <w:highlight w:val="yellow"/>
          <w:lang w:val="ky-KG"/>
        </w:rPr>
        <w:t>I</w:t>
      </w:r>
      <w:r w:rsidRPr="002B788F">
        <w:rPr>
          <w:sz w:val="24"/>
          <w:szCs w:val="24"/>
          <w:highlight w:val="yellow"/>
          <w:lang w:val="ky-KG"/>
        </w:rPr>
        <w:t>I</w:t>
      </w:r>
      <w:r>
        <w:rPr>
          <w:sz w:val="24"/>
          <w:szCs w:val="24"/>
          <w:highlight w:val="yellow"/>
          <w:lang w:val="ky-KG"/>
        </w:rPr>
        <w:t xml:space="preserve"> сессиясынын №</w:t>
      </w:r>
      <w:r w:rsidRPr="002B788F">
        <w:rPr>
          <w:sz w:val="24"/>
          <w:szCs w:val="24"/>
          <w:highlight w:val="yellow"/>
          <w:lang w:val="ky-KG"/>
        </w:rPr>
        <w:t>100</w:t>
      </w:r>
      <w:r>
        <w:rPr>
          <w:sz w:val="24"/>
          <w:szCs w:val="24"/>
          <w:highlight w:val="yellow"/>
          <w:lang w:val="ky-KG"/>
        </w:rPr>
        <w:t xml:space="preserve">    токтомуна</w:t>
      </w:r>
    </w:p>
    <w:p w:rsidR="0065419F" w:rsidRDefault="0065419F" w:rsidP="0065419F">
      <w:pPr>
        <w:ind w:right="276"/>
        <w:rPr>
          <w:sz w:val="28"/>
          <w:szCs w:val="28"/>
          <w:lang w:val="ky-KG"/>
        </w:rPr>
      </w:pPr>
      <w:r w:rsidRPr="007956A4">
        <w:rPr>
          <w:sz w:val="28"/>
          <w:szCs w:val="28"/>
          <w:lang w:val="ky-KG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ky-KG"/>
        </w:rPr>
        <w:t>№</w:t>
      </w:r>
      <w:r w:rsidRPr="00D85AB2">
        <w:rPr>
          <w:sz w:val="28"/>
          <w:szCs w:val="28"/>
          <w:lang w:val="ky-KG"/>
        </w:rPr>
        <w:t>4</w:t>
      </w:r>
      <w:r>
        <w:rPr>
          <w:sz w:val="28"/>
          <w:szCs w:val="28"/>
          <w:lang w:val="ky-KG"/>
        </w:rPr>
        <w:t xml:space="preserve"> </w:t>
      </w:r>
      <w:r w:rsidRPr="007956A4">
        <w:rPr>
          <w:sz w:val="28"/>
          <w:szCs w:val="28"/>
          <w:lang w:val="ky-KG"/>
        </w:rPr>
        <w:t>тиркеме</w:t>
      </w:r>
    </w:p>
    <w:p w:rsidR="0065419F" w:rsidRPr="00214F73" w:rsidRDefault="0065419F" w:rsidP="0065419F">
      <w:pPr>
        <w:rPr>
          <w:sz w:val="28"/>
          <w:szCs w:val="28"/>
          <w:lang w:val="ky-KG"/>
        </w:rPr>
      </w:pPr>
    </w:p>
    <w:p w:rsidR="0065419F" w:rsidRDefault="0065419F" w:rsidP="0065419F">
      <w:pPr>
        <w:jc w:val="center"/>
        <w:rPr>
          <w:sz w:val="28"/>
          <w:szCs w:val="28"/>
          <w:lang w:val="ky-KG"/>
        </w:rPr>
      </w:pPr>
      <w:r w:rsidRPr="003712B0">
        <w:rPr>
          <w:sz w:val="28"/>
          <w:szCs w:val="28"/>
          <w:lang w:val="ky-KG"/>
        </w:rPr>
        <w:t xml:space="preserve">Самаркандек </w:t>
      </w:r>
      <w:r w:rsidRPr="00E30B3C">
        <w:rPr>
          <w:sz w:val="28"/>
          <w:szCs w:val="28"/>
          <w:lang w:val="ky-KG"/>
        </w:rPr>
        <w:t xml:space="preserve"> айыл </w:t>
      </w:r>
      <w:r>
        <w:rPr>
          <w:sz w:val="28"/>
          <w:szCs w:val="28"/>
          <w:lang w:val="ky-KG"/>
        </w:rPr>
        <w:t>окмотунун  жергиликтуу бюджети 2026-жылга чыгашасы беренелер боюнча</w:t>
      </w:r>
    </w:p>
    <w:tbl>
      <w:tblPr>
        <w:tblStyle w:val="a6"/>
        <w:tblW w:w="1129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3"/>
        <w:gridCol w:w="938"/>
        <w:gridCol w:w="792"/>
        <w:gridCol w:w="792"/>
        <w:gridCol w:w="680"/>
        <w:gridCol w:w="565"/>
        <w:gridCol w:w="680"/>
        <w:gridCol w:w="679"/>
        <w:gridCol w:w="793"/>
        <w:gridCol w:w="792"/>
        <w:gridCol w:w="679"/>
        <w:gridCol w:w="680"/>
        <w:gridCol w:w="679"/>
        <w:gridCol w:w="680"/>
        <w:gridCol w:w="792"/>
        <w:gridCol w:w="792"/>
      </w:tblGrid>
      <w:tr w:rsidR="0065419F" w:rsidTr="005143D6">
        <w:trPr>
          <w:cantSplit/>
          <w:trHeight w:val="3798"/>
        </w:trPr>
        <w:tc>
          <w:tcPr>
            <w:tcW w:w="283" w:type="dxa"/>
          </w:tcPr>
          <w:p w:rsidR="0065419F" w:rsidRPr="00E30B3C" w:rsidRDefault="0065419F" w:rsidP="005143D6">
            <w:pPr>
              <w:rPr>
                <w:lang w:val="ky-KG"/>
              </w:rPr>
            </w:pPr>
            <w:r>
              <w:rPr>
                <w:lang w:val="ky-KG"/>
              </w:rPr>
              <w:t>№</w:t>
            </w:r>
          </w:p>
        </w:tc>
        <w:tc>
          <w:tcPr>
            <w:tcW w:w="938" w:type="dxa"/>
          </w:tcPr>
          <w:p w:rsidR="0065419F" w:rsidRPr="00E30B3C" w:rsidRDefault="0065419F" w:rsidP="005143D6">
            <w:pPr>
              <w:rPr>
                <w:lang w:val="ky-KG"/>
              </w:rPr>
            </w:pPr>
            <w:r>
              <w:rPr>
                <w:lang w:val="ky-KG"/>
              </w:rPr>
              <w:t>Ишкананын аталышы</w:t>
            </w:r>
          </w:p>
        </w:tc>
        <w:tc>
          <w:tcPr>
            <w:tcW w:w="792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Бардык чыгаша</w:t>
            </w:r>
          </w:p>
        </w:tc>
        <w:tc>
          <w:tcPr>
            <w:tcW w:w="792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Эмгек акы  2111</w:t>
            </w:r>
          </w:p>
        </w:tc>
        <w:tc>
          <w:tcPr>
            <w:tcW w:w="680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Соц.фонд    2121</w:t>
            </w:r>
          </w:p>
        </w:tc>
        <w:tc>
          <w:tcPr>
            <w:tcW w:w="565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Сапар.чыгымдар  2211</w:t>
            </w:r>
          </w:p>
        </w:tc>
        <w:tc>
          <w:tcPr>
            <w:tcW w:w="680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Байланыш туйуну    2212</w:t>
            </w:r>
          </w:p>
        </w:tc>
        <w:tc>
          <w:tcPr>
            <w:tcW w:w="679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Транспорт.чыгым  2214</w:t>
            </w:r>
          </w:p>
        </w:tc>
        <w:tc>
          <w:tcPr>
            <w:tcW w:w="793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Ар турдуу чыгымдар  2215</w:t>
            </w:r>
          </w:p>
        </w:tc>
        <w:tc>
          <w:tcPr>
            <w:tcW w:w="792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Учурдагы ремонт иштери  2221</w:t>
            </w:r>
          </w:p>
        </w:tc>
        <w:tc>
          <w:tcPr>
            <w:tcW w:w="679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Чарба буюмдарын алуу  2222</w:t>
            </w:r>
          </w:p>
        </w:tc>
        <w:tc>
          <w:tcPr>
            <w:tcW w:w="680" w:type="dxa"/>
            <w:textDirection w:val="btLr"/>
          </w:tcPr>
          <w:p w:rsidR="0065419F" w:rsidRPr="004D46AD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Кийим буюм  сатып алуу   22</w:t>
            </w:r>
            <w:r w:rsidRPr="004D46AD">
              <w:rPr>
                <w:lang w:val="ky-KG"/>
              </w:rPr>
              <w:t>23</w:t>
            </w:r>
          </w:p>
        </w:tc>
        <w:tc>
          <w:tcPr>
            <w:tcW w:w="679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Комур сатып алуу   2224</w:t>
            </w:r>
          </w:p>
        </w:tc>
        <w:tc>
          <w:tcPr>
            <w:tcW w:w="680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Резервдик фонд       2824</w:t>
            </w:r>
          </w:p>
        </w:tc>
        <w:tc>
          <w:tcPr>
            <w:tcW w:w="792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Имараттар, курулмалар 3111</w:t>
            </w:r>
          </w:p>
        </w:tc>
        <w:tc>
          <w:tcPr>
            <w:tcW w:w="792" w:type="dxa"/>
            <w:textDirection w:val="btLr"/>
          </w:tcPr>
          <w:p w:rsidR="0065419F" w:rsidRPr="00E30B3C" w:rsidRDefault="0065419F" w:rsidP="005143D6">
            <w:pPr>
              <w:ind w:left="113" w:right="113"/>
              <w:rPr>
                <w:lang w:val="ky-KG"/>
              </w:rPr>
            </w:pPr>
            <w:r>
              <w:rPr>
                <w:lang w:val="ky-KG"/>
              </w:rPr>
              <w:t>Ички карыз алуулар 3314</w:t>
            </w:r>
          </w:p>
        </w:tc>
      </w:tr>
      <w:tr w:rsidR="0065419F" w:rsidTr="005143D6">
        <w:trPr>
          <w:trHeight w:val="519"/>
        </w:trPr>
        <w:tc>
          <w:tcPr>
            <w:tcW w:w="283" w:type="dxa"/>
          </w:tcPr>
          <w:p w:rsidR="0065419F" w:rsidRPr="00E30B3C" w:rsidRDefault="0065419F" w:rsidP="005143D6">
            <w:pPr>
              <w:rPr>
                <w:lang w:val="ky-KG"/>
              </w:rPr>
            </w:pPr>
          </w:p>
        </w:tc>
        <w:tc>
          <w:tcPr>
            <w:tcW w:w="938" w:type="dxa"/>
          </w:tcPr>
          <w:p w:rsidR="0065419F" w:rsidRDefault="0065419F" w:rsidP="005143D6">
            <w:pPr>
              <w:rPr>
                <w:lang w:val="ky-KG"/>
              </w:rPr>
            </w:pPr>
            <w:r>
              <w:rPr>
                <w:lang w:val="ky-KG"/>
              </w:rPr>
              <w:t>Айыл окмот</w:t>
            </w:r>
          </w:p>
          <w:p w:rsidR="0065419F" w:rsidRPr="00E30B3C" w:rsidRDefault="0065419F" w:rsidP="005143D6">
            <w:pPr>
              <w:rPr>
                <w:lang w:val="ky-KG"/>
              </w:rPr>
            </w:pPr>
            <w:r>
              <w:rPr>
                <w:lang w:val="ky-KG"/>
              </w:rPr>
              <w:t xml:space="preserve">боюнча </w:t>
            </w:r>
          </w:p>
        </w:tc>
        <w:tc>
          <w:tcPr>
            <w:tcW w:w="792" w:type="dxa"/>
          </w:tcPr>
          <w:p w:rsidR="0065419F" w:rsidRPr="00E76ADD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31796,2</w:t>
            </w:r>
          </w:p>
        </w:tc>
        <w:tc>
          <w:tcPr>
            <w:tcW w:w="792" w:type="dxa"/>
          </w:tcPr>
          <w:p w:rsidR="0065419F" w:rsidRPr="006E1B52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10540,0</w:t>
            </w:r>
          </w:p>
        </w:tc>
        <w:tc>
          <w:tcPr>
            <w:tcW w:w="680" w:type="dxa"/>
          </w:tcPr>
          <w:p w:rsidR="0065419F" w:rsidRPr="006E1B52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1451,3</w:t>
            </w:r>
          </w:p>
        </w:tc>
        <w:tc>
          <w:tcPr>
            <w:tcW w:w="565" w:type="dxa"/>
          </w:tcPr>
          <w:p w:rsidR="0065419F" w:rsidRPr="00755D9E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680" w:type="dxa"/>
          </w:tcPr>
          <w:p w:rsidR="0065419F" w:rsidRPr="004B0B2F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60.0</w:t>
            </w: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 w:rsidRPr="00DA6454"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793" w:type="dxa"/>
          </w:tcPr>
          <w:p w:rsidR="0065419F" w:rsidRPr="004B0B2F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6040.0</w:t>
            </w:r>
          </w:p>
        </w:tc>
        <w:tc>
          <w:tcPr>
            <w:tcW w:w="792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9376.0</w:t>
            </w: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487.6</w:t>
            </w: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DA6454">
              <w:rPr>
                <w:sz w:val="20"/>
                <w:szCs w:val="20"/>
                <w:lang w:val="ky-KG"/>
              </w:rPr>
              <w:t>,0</w:t>
            </w: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100,0</w:t>
            </w: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50</w:t>
            </w:r>
            <w:r w:rsidRPr="00DA6454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792" w:type="dxa"/>
          </w:tcPr>
          <w:p w:rsidR="0065419F" w:rsidRPr="004D46AD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1845,0</w:t>
            </w:r>
          </w:p>
        </w:tc>
        <w:tc>
          <w:tcPr>
            <w:tcW w:w="792" w:type="dxa"/>
          </w:tcPr>
          <w:p w:rsidR="0065419F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346,3</w:t>
            </w:r>
          </w:p>
          <w:p w:rsidR="0065419F" w:rsidRPr="004D46AD" w:rsidRDefault="0065419F" w:rsidP="005143D6">
            <w:pPr>
              <w:rPr>
                <w:sz w:val="20"/>
                <w:szCs w:val="20"/>
              </w:rPr>
            </w:pPr>
          </w:p>
        </w:tc>
      </w:tr>
      <w:tr w:rsidR="0065419F" w:rsidTr="005143D6">
        <w:trPr>
          <w:trHeight w:val="461"/>
        </w:trPr>
        <w:tc>
          <w:tcPr>
            <w:tcW w:w="283" w:type="dxa"/>
          </w:tcPr>
          <w:p w:rsidR="0065419F" w:rsidRPr="00E30B3C" w:rsidRDefault="0065419F" w:rsidP="005143D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938" w:type="dxa"/>
          </w:tcPr>
          <w:p w:rsidR="0065419F" w:rsidRPr="00E30B3C" w:rsidRDefault="0065419F" w:rsidP="005143D6">
            <w:pPr>
              <w:rPr>
                <w:lang w:val="ky-KG"/>
              </w:rPr>
            </w:pPr>
            <w:r>
              <w:rPr>
                <w:lang w:val="ky-KG"/>
              </w:rPr>
              <w:t>аппарат</w:t>
            </w:r>
          </w:p>
        </w:tc>
        <w:tc>
          <w:tcPr>
            <w:tcW w:w="792" w:type="dxa"/>
          </w:tcPr>
          <w:p w:rsidR="0065419F" w:rsidRPr="00755D9E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30296,2</w:t>
            </w:r>
          </w:p>
          <w:p w:rsidR="0065419F" w:rsidRPr="00071C5C" w:rsidRDefault="0065419F" w:rsidP="005143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:rsidR="0065419F" w:rsidRPr="00755D9E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10540,0</w:t>
            </w:r>
          </w:p>
        </w:tc>
        <w:tc>
          <w:tcPr>
            <w:tcW w:w="680" w:type="dxa"/>
          </w:tcPr>
          <w:p w:rsidR="0065419F" w:rsidRPr="00755D9E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1451,3</w:t>
            </w:r>
          </w:p>
        </w:tc>
        <w:tc>
          <w:tcPr>
            <w:tcW w:w="565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400,0</w:t>
            </w: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  <w:lang w:val="ky-KG"/>
              </w:rPr>
              <w:t>,0</w:t>
            </w: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ky-KG"/>
              </w:rPr>
              <w:t>0,0</w:t>
            </w:r>
          </w:p>
        </w:tc>
        <w:tc>
          <w:tcPr>
            <w:tcW w:w="793" w:type="dxa"/>
          </w:tcPr>
          <w:p w:rsidR="0065419F" w:rsidRPr="00850BB9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5540.0</w:t>
            </w:r>
          </w:p>
        </w:tc>
        <w:tc>
          <w:tcPr>
            <w:tcW w:w="792" w:type="dxa"/>
          </w:tcPr>
          <w:p w:rsidR="0065419F" w:rsidRPr="00850BB9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8376.0</w:t>
            </w:r>
          </w:p>
        </w:tc>
        <w:tc>
          <w:tcPr>
            <w:tcW w:w="679" w:type="dxa"/>
          </w:tcPr>
          <w:p w:rsidR="0065419F" w:rsidRPr="00850BB9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487.6</w:t>
            </w: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150,0</w:t>
            </w: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100,0</w:t>
            </w: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650,0</w:t>
            </w:r>
          </w:p>
        </w:tc>
        <w:tc>
          <w:tcPr>
            <w:tcW w:w="792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1845,0</w:t>
            </w:r>
          </w:p>
        </w:tc>
        <w:tc>
          <w:tcPr>
            <w:tcW w:w="792" w:type="dxa"/>
          </w:tcPr>
          <w:p w:rsidR="0065419F" w:rsidRPr="000569B6" w:rsidRDefault="0065419F" w:rsidP="005143D6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346,3</w:t>
            </w:r>
          </w:p>
        </w:tc>
      </w:tr>
      <w:tr w:rsidR="0065419F" w:rsidTr="005143D6">
        <w:trPr>
          <w:trHeight w:val="461"/>
        </w:trPr>
        <w:tc>
          <w:tcPr>
            <w:tcW w:w="283" w:type="dxa"/>
          </w:tcPr>
          <w:p w:rsidR="0065419F" w:rsidRPr="003526C6" w:rsidRDefault="0065419F" w:rsidP="005143D6">
            <w:r>
              <w:t>2</w:t>
            </w:r>
          </w:p>
        </w:tc>
        <w:tc>
          <w:tcPr>
            <w:tcW w:w="938" w:type="dxa"/>
          </w:tcPr>
          <w:p w:rsidR="0065419F" w:rsidRPr="00E30B3C" w:rsidRDefault="0065419F" w:rsidP="005143D6">
            <w:pPr>
              <w:rPr>
                <w:lang w:val="ky-KG"/>
              </w:rPr>
            </w:pPr>
            <w:proofErr w:type="spellStart"/>
            <w:r>
              <w:t>атайын</w:t>
            </w:r>
            <w:proofErr w:type="spellEnd"/>
            <w:r>
              <w:t xml:space="preserve"> </w:t>
            </w:r>
            <w:proofErr w:type="spellStart"/>
            <w:r>
              <w:t>эсеп</w:t>
            </w:r>
            <w:proofErr w:type="spellEnd"/>
          </w:p>
        </w:tc>
        <w:tc>
          <w:tcPr>
            <w:tcW w:w="792" w:type="dxa"/>
          </w:tcPr>
          <w:p w:rsidR="0065419F" w:rsidRPr="003526C6" w:rsidRDefault="0065419F" w:rsidP="0051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92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565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93" w:type="dxa"/>
          </w:tcPr>
          <w:p w:rsidR="0065419F" w:rsidRPr="00850BB9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500.0</w:t>
            </w:r>
          </w:p>
        </w:tc>
        <w:tc>
          <w:tcPr>
            <w:tcW w:w="792" w:type="dxa"/>
          </w:tcPr>
          <w:p w:rsidR="0065419F" w:rsidRPr="00850BB9" w:rsidRDefault="0065419F" w:rsidP="005143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1000.0</w:t>
            </w: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679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680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92" w:type="dxa"/>
          </w:tcPr>
          <w:p w:rsidR="0065419F" w:rsidRPr="00DA6454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92" w:type="dxa"/>
          </w:tcPr>
          <w:p w:rsidR="0065419F" w:rsidRDefault="0065419F" w:rsidP="005143D6">
            <w:pPr>
              <w:rPr>
                <w:sz w:val="20"/>
                <w:szCs w:val="20"/>
                <w:lang w:val="ky-KG"/>
              </w:rPr>
            </w:pPr>
          </w:p>
          <w:p w:rsidR="0065419F" w:rsidRPr="000569B6" w:rsidRDefault="0065419F" w:rsidP="005143D6">
            <w:pPr>
              <w:rPr>
                <w:sz w:val="20"/>
                <w:szCs w:val="20"/>
                <w:lang w:val="ky-KG"/>
              </w:rPr>
            </w:pPr>
          </w:p>
        </w:tc>
      </w:tr>
    </w:tbl>
    <w:p w:rsidR="0065419F" w:rsidRDefault="0065419F" w:rsidP="0065419F">
      <w:pPr>
        <w:ind w:left="141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</w:t>
      </w:r>
    </w:p>
    <w:p w:rsidR="0065419F" w:rsidRPr="003F630A" w:rsidRDefault="0065419F" w:rsidP="0065419F">
      <w:pPr>
        <w:ind w:left="1410"/>
        <w:rPr>
          <w:sz w:val="24"/>
          <w:szCs w:val="24"/>
          <w:lang w:val="ky-KG"/>
        </w:rPr>
      </w:pPr>
      <w:r>
        <w:rPr>
          <w:sz w:val="28"/>
          <w:szCs w:val="28"/>
          <w:lang w:val="ky-KG"/>
        </w:rPr>
        <w:t>Айылдык кеңештин жооптуу катчысы                            Н.Орозов</w:t>
      </w:r>
    </w:p>
    <w:p w:rsidR="0065419F" w:rsidRPr="00E30B3C" w:rsidRDefault="0065419F" w:rsidP="0065419F">
      <w:pPr>
        <w:rPr>
          <w:sz w:val="28"/>
          <w:szCs w:val="28"/>
          <w:lang w:val="ky-KG"/>
        </w:rPr>
      </w:pPr>
    </w:p>
    <w:p w:rsidR="0065419F" w:rsidRDefault="0065419F" w:rsidP="0065419F">
      <w:pPr>
        <w:spacing w:line="240" w:lineRule="auto"/>
        <w:ind w:right="283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ind w:left="6372"/>
        <w:jc w:val="both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Pr="00CD0565" w:rsidRDefault="0065419F" w:rsidP="0065419F">
      <w:pPr>
        <w:ind w:left="5103"/>
        <w:jc w:val="both"/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highlight w:val="yellow"/>
          <w:lang w:val="ky-KG"/>
        </w:rPr>
        <w:lastRenderedPageBreak/>
        <w:t>Самаркандек  айылдык кенешинин  VII чакырылышынын    кезектеги XIII  сессиясынын № 100    токтомуна</w:t>
      </w:r>
    </w:p>
    <w:p w:rsidR="0065419F" w:rsidRPr="00CD0565" w:rsidRDefault="0065419F" w:rsidP="0065419F">
      <w:pPr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№ 5  тиркеме                                 </w:t>
      </w:r>
    </w:p>
    <w:p w:rsidR="0065419F" w:rsidRPr="00CD0565" w:rsidRDefault="0065419F" w:rsidP="0065419F">
      <w:pPr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CD0565">
        <w:rPr>
          <w:rFonts w:ascii="Calibri" w:eastAsia="Calibri" w:hAnsi="Calibri" w:cs="Times New Roman"/>
          <w:sz w:val="24"/>
          <w:szCs w:val="24"/>
          <w:lang w:val="ky-KG"/>
        </w:rPr>
        <w:tab/>
      </w:r>
    </w:p>
    <w:p w:rsidR="0065419F" w:rsidRPr="009B5370" w:rsidRDefault="0065419F" w:rsidP="0065419F">
      <w:pPr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9B5370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2026-жылдын жыл башына калган аппарат болумундогу- 2003,8 мин сом калдыктын болунушу:</w:t>
      </w:r>
    </w:p>
    <w:p w:rsidR="0065419F" w:rsidRPr="00CD0565" w:rsidRDefault="0065419F" w:rsidP="0065419F">
      <w:pPr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Pr="005E70D3" w:rsidRDefault="0065419F" w:rsidP="0065419F">
      <w:pPr>
        <w:ind w:left="1410" w:hanging="1410"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5E70D3">
        <w:rPr>
          <w:rFonts w:ascii="Calibri" w:eastAsia="Calibri" w:hAnsi="Calibri" w:cs="Times New Roman"/>
          <w:b/>
          <w:sz w:val="24"/>
          <w:szCs w:val="24"/>
          <w:lang w:val="ky-KG"/>
        </w:rPr>
        <w:t xml:space="preserve">        Аппарат болумунун </w:t>
      </w:r>
    </w:p>
    <w:p w:rsidR="0065419F" w:rsidRPr="009B5370" w:rsidRDefault="0065419F" w:rsidP="0065419F">
      <w:pPr>
        <w:pStyle w:val="a3"/>
        <w:numPr>
          <w:ilvl w:val="0"/>
          <w:numId w:val="22"/>
        </w:numPr>
        <w:rPr>
          <w:rFonts w:ascii="Calibri" w:eastAsia="Calibri" w:hAnsi="Calibri" w:cs="Times New Roman"/>
          <w:sz w:val="24"/>
          <w:szCs w:val="24"/>
          <w:lang w:val="ky-KG"/>
        </w:rPr>
      </w:pPr>
      <w:r w:rsidRPr="009B5370">
        <w:rPr>
          <w:rFonts w:ascii="Calibri" w:eastAsia="Calibri" w:hAnsi="Calibri" w:cs="Times New Roman"/>
          <w:sz w:val="24"/>
          <w:szCs w:val="24"/>
          <w:lang w:val="ky-KG"/>
        </w:rPr>
        <w:t xml:space="preserve"> 3112 -беренесине</w:t>
      </w:r>
    </w:p>
    <w:p w:rsidR="0065419F" w:rsidRPr="00CD0565" w:rsidRDefault="0065419F" w:rsidP="0065419F">
      <w:pPr>
        <w:ind w:left="1770" w:hanging="1410"/>
        <w:contextualSpacing/>
        <w:rPr>
          <w:rFonts w:ascii="Calibri" w:eastAsia="Calibri" w:hAnsi="Calibri" w:cs="Times New Roman"/>
          <w:sz w:val="24"/>
          <w:szCs w:val="24"/>
          <w:lang w:val="ky-KG"/>
        </w:rPr>
      </w:pPr>
      <w:r>
        <w:rPr>
          <w:rFonts w:ascii="Calibri" w:eastAsia="Calibri" w:hAnsi="Calibri" w:cs="Times New Roman"/>
          <w:sz w:val="24"/>
          <w:szCs w:val="24"/>
          <w:lang w:val="ky-KG"/>
        </w:rPr>
        <w:t xml:space="preserve">- </w:t>
      </w:r>
      <w:r w:rsidRPr="00CD0565">
        <w:rPr>
          <w:rFonts w:ascii="Calibri" w:eastAsia="Calibri" w:hAnsi="Calibri" w:cs="Times New Roman"/>
          <w:sz w:val="24"/>
          <w:szCs w:val="24"/>
          <w:lang w:val="ky-KG"/>
        </w:rPr>
        <w:t>Самаркандек айылынын борборуна ЛЭД экран орнотуу учун-1600,0мин сом</w:t>
      </w:r>
    </w:p>
    <w:p w:rsidR="0065419F" w:rsidRPr="00CD0565" w:rsidRDefault="0065419F" w:rsidP="0065419F">
      <w:pPr>
        <w:ind w:hanging="1410"/>
        <w:rPr>
          <w:rFonts w:ascii="Calibri" w:eastAsia="Calibri" w:hAnsi="Calibri" w:cs="Times New Roman"/>
          <w:sz w:val="24"/>
          <w:szCs w:val="24"/>
        </w:rPr>
      </w:pPr>
      <w:r w:rsidRPr="00CD0565">
        <w:rPr>
          <w:rFonts w:ascii="Calibri" w:eastAsia="Calibri" w:hAnsi="Calibri" w:cs="Times New Roman"/>
          <w:sz w:val="24"/>
          <w:szCs w:val="24"/>
        </w:rPr>
        <w:t xml:space="preserve">                          2.     2221-беренесине</w:t>
      </w:r>
    </w:p>
    <w:p w:rsidR="0065419F" w:rsidRPr="00CD0565" w:rsidRDefault="0065419F" w:rsidP="0065419F">
      <w:pPr>
        <w:ind w:hanging="1410"/>
        <w:rPr>
          <w:rFonts w:ascii="Calibri" w:eastAsia="Calibri" w:hAnsi="Calibri" w:cs="Times New Roman"/>
          <w:sz w:val="24"/>
          <w:szCs w:val="24"/>
        </w:rPr>
      </w:pPr>
      <w:r w:rsidRPr="00CD0565"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  <w:r>
        <w:rPr>
          <w:rFonts w:ascii="Calibri" w:eastAsia="Calibri" w:hAnsi="Calibri" w:cs="Times New Roman"/>
          <w:sz w:val="24"/>
          <w:szCs w:val="24"/>
          <w:lang w:val="ky-KG"/>
        </w:rPr>
        <w:t xml:space="preserve">- </w:t>
      </w:r>
      <w:r w:rsidRPr="00CD056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Жайкы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клубд</w:t>
      </w:r>
      <w:r w:rsidRPr="00CD0565">
        <w:rPr>
          <w:rFonts w:ascii="Calibri" w:eastAsia="Calibri" w:hAnsi="Calibri" w:cs="Times New Roman"/>
          <w:sz w:val="24"/>
          <w:szCs w:val="24"/>
        </w:rPr>
        <w:t>у</w:t>
      </w:r>
      <w:proofErr w:type="spellEnd"/>
      <w:r w:rsidRPr="00CD056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D0565">
        <w:rPr>
          <w:rFonts w:ascii="Calibri" w:eastAsia="Calibri" w:hAnsi="Calibri" w:cs="Times New Roman"/>
          <w:sz w:val="24"/>
          <w:szCs w:val="24"/>
        </w:rPr>
        <w:t>ремонттоо</w:t>
      </w:r>
      <w:proofErr w:type="spellEnd"/>
      <w:r w:rsidRPr="00CD056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D0565">
        <w:rPr>
          <w:rFonts w:ascii="Calibri" w:eastAsia="Calibri" w:hAnsi="Calibri" w:cs="Times New Roman"/>
          <w:sz w:val="24"/>
          <w:szCs w:val="24"/>
        </w:rPr>
        <w:t>учун</w:t>
      </w:r>
      <w:proofErr w:type="spellEnd"/>
      <w:r w:rsidRPr="00CD0565">
        <w:rPr>
          <w:rFonts w:ascii="Calibri" w:eastAsia="Calibri" w:hAnsi="Calibri" w:cs="Times New Roman"/>
          <w:sz w:val="24"/>
          <w:szCs w:val="24"/>
        </w:rPr>
        <w:t xml:space="preserve"> -  403,8мин сом</w:t>
      </w:r>
    </w:p>
    <w:p w:rsidR="0065419F" w:rsidRPr="00CD0565" w:rsidRDefault="0065419F" w:rsidP="0065419F">
      <w:pPr>
        <w:ind w:left="1410" w:hanging="1410"/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Pr="005E70D3" w:rsidRDefault="0065419F" w:rsidP="0065419F">
      <w:pPr>
        <w:ind w:left="1410" w:hanging="1410"/>
        <w:rPr>
          <w:rFonts w:ascii="Calibri" w:eastAsia="Calibri" w:hAnsi="Calibri" w:cs="Times New Roman"/>
          <w:b/>
          <w:sz w:val="24"/>
          <w:szCs w:val="24"/>
          <w:lang w:val="ky-KG"/>
        </w:rPr>
      </w:pPr>
      <w:r w:rsidRPr="005E70D3">
        <w:rPr>
          <w:rFonts w:ascii="Calibri" w:eastAsia="Calibri" w:hAnsi="Calibri" w:cs="Times New Roman"/>
          <w:b/>
          <w:sz w:val="24"/>
          <w:szCs w:val="24"/>
          <w:lang w:val="ky-KG"/>
        </w:rPr>
        <w:t>2025-жылдын жыл башына калган атайын эсептеги – 878,0мин сом калдыктын болунушу:</w:t>
      </w:r>
    </w:p>
    <w:p w:rsidR="0065419F" w:rsidRPr="00CD0565" w:rsidRDefault="0065419F" w:rsidP="0065419F">
      <w:pPr>
        <w:ind w:left="1410" w:hanging="1410"/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lang w:val="ky-KG"/>
        </w:rPr>
        <w:t xml:space="preserve">      Атайын эсеп болумунун</w:t>
      </w:r>
    </w:p>
    <w:p w:rsidR="0065419F" w:rsidRPr="009B5370" w:rsidRDefault="0065419F" w:rsidP="0065419F">
      <w:pPr>
        <w:pStyle w:val="a3"/>
        <w:numPr>
          <w:ilvl w:val="0"/>
          <w:numId w:val="23"/>
        </w:numPr>
        <w:rPr>
          <w:rFonts w:ascii="Calibri" w:eastAsia="Calibri" w:hAnsi="Calibri" w:cs="Times New Roman"/>
          <w:sz w:val="24"/>
          <w:szCs w:val="24"/>
          <w:lang w:val="ky-KG"/>
        </w:rPr>
      </w:pPr>
      <w:r w:rsidRPr="009B5370">
        <w:rPr>
          <w:rFonts w:ascii="Calibri" w:eastAsia="Calibri" w:hAnsi="Calibri" w:cs="Times New Roman"/>
          <w:sz w:val="24"/>
          <w:szCs w:val="24"/>
          <w:lang w:val="ky-KG"/>
        </w:rPr>
        <w:t>2215-беренесине</w:t>
      </w:r>
    </w:p>
    <w:p w:rsidR="0065419F" w:rsidRPr="00CD0565" w:rsidRDefault="0065419F" w:rsidP="0065419F">
      <w:pPr>
        <w:ind w:left="1770" w:hanging="1410"/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lang w:val="ky-KG"/>
        </w:rPr>
        <w:t>Турдуу чыгымдар учун-   300,0 мин сом</w:t>
      </w:r>
    </w:p>
    <w:p w:rsidR="0065419F" w:rsidRPr="00CD0565" w:rsidRDefault="0065419F" w:rsidP="0065419F">
      <w:pPr>
        <w:ind w:left="1410" w:hanging="1410"/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lang w:val="ky-KG"/>
        </w:rPr>
        <w:t xml:space="preserve">    2221- беренесине</w:t>
      </w:r>
    </w:p>
    <w:p w:rsidR="0065419F" w:rsidRPr="00CD0565" w:rsidRDefault="0065419F" w:rsidP="0065419F">
      <w:pPr>
        <w:ind w:left="1410" w:hanging="1410"/>
        <w:rPr>
          <w:rFonts w:ascii="Calibri" w:eastAsia="Calibri" w:hAnsi="Calibri" w:cs="Times New Roman"/>
          <w:sz w:val="24"/>
          <w:szCs w:val="24"/>
          <w:lang w:val="ky-KG"/>
        </w:rPr>
      </w:pPr>
      <w:r>
        <w:rPr>
          <w:rFonts w:ascii="Calibri" w:eastAsia="Calibri" w:hAnsi="Calibri" w:cs="Times New Roman"/>
          <w:sz w:val="24"/>
          <w:szCs w:val="24"/>
          <w:lang w:val="ky-KG"/>
        </w:rPr>
        <w:t xml:space="preserve">    Оң</w:t>
      </w:r>
      <w:r w:rsidRPr="00CD0565">
        <w:rPr>
          <w:rFonts w:ascii="Calibri" w:eastAsia="Calibri" w:hAnsi="Calibri" w:cs="Times New Roman"/>
          <w:sz w:val="24"/>
          <w:szCs w:val="24"/>
          <w:lang w:val="ky-KG"/>
        </w:rPr>
        <w:t xml:space="preserve">доп тузоо учун –             578,0 мин сом  </w:t>
      </w:r>
    </w:p>
    <w:p w:rsidR="0065419F" w:rsidRPr="00CD0565" w:rsidRDefault="0065419F" w:rsidP="0065419F">
      <w:pPr>
        <w:ind w:left="1410"/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lang w:val="ky-KG"/>
        </w:rPr>
        <w:t xml:space="preserve"> </w:t>
      </w:r>
    </w:p>
    <w:p w:rsidR="0065419F" w:rsidRPr="00CD0565" w:rsidRDefault="0065419F" w:rsidP="0065419F">
      <w:pPr>
        <w:ind w:left="1410"/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Pr="00CD0565" w:rsidRDefault="0065419F" w:rsidP="0065419F">
      <w:pPr>
        <w:ind w:left="1410"/>
        <w:rPr>
          <w:rFonts w:ascii="Calibri" w:eastAsia="Calibri" w:hAnsi="Calibri" w:cs="Times New Roman"/>
          <w:sz w:val="24"/>
          <w:szCs w:val="24"/>
          <w:lang w:val="ky-KG"/>
        </w:rPr>
      </w:pPr>
    </w:p>
    <w:p w:rsidR="0065419F" w:rsidRPr="009B5370" w:rsidRDefault="0065419F" w:rsidP="0065419F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lang w:val="ky-KG"/>
        </w:rPr>
      </w:pPr>
      <w:r w:rsidRPr="009B5370">
        <w:rPr>
          <w:rFonts w:ascii="Calibri" w:eastAsia="Calibri" w:hAnsi="Calibri" w:cs="Calibri"/>
          <w:b/>
          <w:bCs/>
          <w:sz w:val="24"/>
          <w:szCs w:val="24"/>
          <w:lang w:val="ky-KG"/>
        </w:rPr>
        <w:t>Айылдык кеңештин катчысы                                                 Н.Орозов</w:t>
      </w:r>
    </w:p>
    <w:p w:rsidR="0065419F" w:rsidRPr="009B5370" w:rsidRDefault="0065419F" w:rsidP="0065419F">
      <w:pPr>
        <w:rPr>
          <w:rFonts w:ascii="Calibri" w:eastAsia="Calibri" w:hAnsi="Calibri" w:cs="Calibri"/>
          <w:sz w:val="28"/>
          <w:szCs w:val="28"/>
          <w:lang w:val="ky-KG"/>
        </w:rPr>
      </w:pPr>
    </w:p>
    <w:p w:rsidR="0065419F" w:rsidRDefault="0065419F" w:rsidP="0065419F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ind w:left="6372"/>
        <w:jc w:val="both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6372"/>
        <w:jc w:val="both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6372"/>
        <w:jc w:val="both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Default="0065419F" w:rsidP="0065419F">
      <w:pPr>
        <w:ind w:left="6372"/>
        <w:jc w:val="both"/>
        <w:rPr>
          <w:rFonts w:ascii="Calibri" w:eastAsia="Calibri" w:hAnsi="Calibri" w:cs="Times New Roman"/>
          <w:sz w:val="24"/>
          <w:szCs w:val="24"/>
          <w:highlight w:val="yellow"/>
          <w:lang w:val="ky-KG"/>
        </w:rPr>
      </w:pPr>
    </w:p>
    <w:p w:rsidR="0065419F" w:rsidRPr="00CD0565" w:rsidRDefault="0065419F" w:rsidP="0065419F">
      <w:pPr>
        <w:ind w:left="6372"/>
        <w:jc w:val="both"/>
        <w:rPr>
          <w:rFonts w:ascii="Calibri" w:eastAsia="Calibri" w:hAnsi="Calibri" w:cs="Times New Roman"/>
          <w:sz w:val="24"/>
          <w:szCs w:val="24"/>
          <w:lang w:val="ky-KG"/>
        </w:rPr>
      </w:pPr>
      <w:r w:rsidRPr="00CD0565">
        <w:rPr>
          <w:rFonts w:ascii="Calibri" w:eastAsia="Calibri" w:hAnsi="Calibri" w:cs="Times New Roman"/>
          <w:sz w:val="24"/>
          <w:szCs w:val="24"/>
          <w:highlight w:val="yellow"/>
          <w:lang w:val="ky-KG"/>
        </w:rPr>
        <w:t>Самаркандек  айылдык кенешинин  VII чакырылышынын    кезектеги XIII  сессиясынын № 100    токтомуна</w:t>
      </w:r>
    </w:p>
    <w:p w:rsidR="0065419F" w:rsidRDefault="0065419F" w:rsidP="0065419F">
      <w:pPr>
        <w:ind w:left="1410"/>
        <w:jc w:val="both"/>
        <w:rPr>
          <w:rFonts w:ascii="Calibri" w:eastAsia="Calibri" w:hAnsi="Calibri" w:cs="Times New Roman"/>
          <w:sz w:val="24"/>
          <w:szCs w:val="24"/>
          <w:lang w:val="ky-KG"/>
        </w:rPr>
      </w:pPr>
      <w:r>
        <w:rPr>
          <w:rFonts w:ascii="Calibri" w:eastAsia="Calibri" w:hAnsi="Calibri" w:cs="Times New Roman"/>
          <w:sz w:val="24"/>
          <w:szCs w:val="24"/>
          <w:lang w:val="ky-KG"/>
        </w:rPr>
        <w:t xml:space="preserve">                                                                                          №6</w:t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 xml:space="preserve"> тиркеме</w:t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ab/>
      </w:r>
    </w:p>
    <w:p w:rsidR="0065419F" w:rsidRPr="00BE0B44" w:rsidRDefault="0065419F" w:rsidP="0065419F">
      <w:pPr>
        <w:jc w:val="both"/>
        <w:rPr>
          <w:rFonts w:ascii="Calibri" w:eastAsia="Calibri" w:hAnsi="Calibri" w:cs="Times New Roman"/>
          <w:sz w:val="24"/>
          <w:szCs w:val="24"/>
          <w:lang w:val="ky-KG"/>
        </w:rPr>
      </w:pPr>
      <w:r>
        <w:rPr>
          <w:rFonts w:ascii="Calibri" w:eastAsia="Calibri" w:hAnsi="Calibri" w:cs="Times New Roman"/>
          <w:sz w:val="24"/>
          <w:szCs w:val="24"/>
          <w:lang w:val="ky-KG"/>
        </w:rPr>
        <w:t>Айыл окмотунун  2026</w:t>
      </w:r>
      <w:r w:rsidRPr="00BE0B44">
        <w:rPr>
          <w:rFonts w:ascii="Calibri" w:eastAsia="Calibri" w:hAnsi="Calibri" w:cs="Times New Roman"/>
          <w:sz w:val="24"/>
          <w:szCs w:val="24"/>
          <w:lang w:val="ky-KG"/>
        </w:rPr>
        <w:t>-жылга резервдик фонду  560.0 мин сом олчомдо   бекитилсин.</w:t>
      </w:r>
    </w:p>
    <w:p w:rsidR="0065419F" w:rsidRPr="00BE0B44" w:rsidRDefault="0065419F" w:rsidP="0065419F">
      <w:pPr>
        <w:ind w:left="1410"/>
        <w:rPr>
          <w:rFonts w:ascii="Calibri" w:eastAsia="Calibri" w:hAnsi="Calibri" w:cs="Times New Roman"/>
          <w:sz w:val="24"/>
          <w:szCs w:val="24"/>
          <w:lang w:val="ky-KG"/>
        </w:rPr>
      </w:pPr>
    </w:p>
    <w:tbl>
      <w:tblPr>
        <w:tblW w:w="9265" w:type="dxa"/>
        <w:tblInd w:w="-284" w:type="dxa"/>
        <w:tblLook w:val="04A0" w:firstRow="1" w:lastRow="0" w:firstColumn="1" w:lastColumn="0" w:noHBand="0" w:noVBand="1"/>
      </w:tblPr>
      <w:tblGrid>
        <w:gridCol w:w="6276"/>
        <w:gridCol w:w="2989"/>
      </w:tblGrid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                     </w:t>
            </w:r>
            <w:r w:rsidRPr="00CD05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2824 </w:t>
            </w:r>
            <w:proofErr w:type="spellStart"/>
            <w:r w:rsidRPr="00CD05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резервдик</w:t>
            </w:r>
            <w:proofErr w:type="spellEnd"/>
            <w:r w:rsidRPr="00CD05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фонд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8-март 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майрамын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откоруу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Баткен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окуясына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катышкандар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Медиктер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АДК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Чек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арачылар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кунуно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ЧАЭС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терге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Таджик-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афган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чек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отогондор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Афган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согушунун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катышуучуларына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42,0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Муктаждарга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жардам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38,0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Милициялар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күнүнө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Нооруз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майрамына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50,0   </w:t>
            </w:r>
          </w:p>
        </w:tc>
      </w:tr>
      <w:tr w:rsidR="0065419F" w:rsidRPr="00CD0565" w:rsidTr="005143D6">
        <w:trPr>
          <w:trHeight w:val="314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Мугалимдер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40,0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9-май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жениш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20,0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31-август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эгемендуулук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50,0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1-декабрь 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мункунчулугу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чектелгендер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40,0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1-июнь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балдарды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коргоо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20,0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Аталар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кунуно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10,0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Энелер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30,0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1-октябрь </w:t>
            </w:r>
            <w:proofErr w:type="spellStart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карыялар</w:t>
            </w:r>
            <w:proofErr w:type="spellEnd"/>
            <w:r w:rsidRPr="00C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куну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y-KG" w:eastAsia="ru-RU"/>
              </w:rPr>
              <w:t xml:space="preserve">           20,0</w:t>
            </w:r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65419F" w:rsidRPr="00CD0565" w:rsidTr="005143D6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Курбан </w:t>
            </w:r>
            <w:proofErr w:type="spellStart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айт</w:t>
            </w:r>
            <w:proofErr w:type="spellEnd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орозо</w:t>
            </w:r>
            <w:proofErr w:type="spellEnd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айт</w:t>
            </w:r>
            <w:proofErr w:type="spellEnd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майрамдарын</w:t>
            </w:r>
            <w:proofErr w:type="spellEnd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уюштуруу</w:t>
            </w:r>
            <w:proofErr w:type="spellEnd"/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y-KG" w:eastAsia="ru-RU"/>
              </w:rPr>
              <w:t xml:space="preserve">         100,0</w:t>
            </w:r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65419F" w:rsidRPr="00CD0565" w:rsidTr="005143D6">
        <w:trPr>
          <w:trHeight w:val="332"/>
        </w:trPr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19F" w:rsidRPr="00CD0565" w:rsidRDefault="0065419F" w:rsidP="005143D6">
            <w:pPr>
              <w:spacing w:after="0" w:line="240" w:lineRule="auto"/>
              <w:ind w:left="426" w:firstLine="1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5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650,0   </w:t>
            </w:r>
          </w:p>
        </w:tc>
      </w:tr>
    </w:tbl>
    <w:p w:rsidR="0065419F" w:rsidRDefault="0065419F" w:rsidP="0065419F">
      <w:pPr>
        <w:spacing w:line="240" w:lineRule="auto"/>
        <w:ind w:left="426" w:firstLine="141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spacing w:line="240" w:lineRule="auto"/>
        <w:ind w:left="-709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Pr="009B5370" w:rsidRDefault="0065419F" w:rsidP="0065419F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  <w:lang w:val="ky-KG"/>
        </w:rPr>
      </w:pPr>
      <w:r w:rsidRPr="009B5370">
        <w:rPr>
          <w:rFonts w:ascii="Calibri" w:eastAsia="Calibri" w:hAnsi="Calibri" w:cs="Calibri"/>
          <w:b/>
          <w:bCs/>
          <w:sz w:val="24"/>
          <w:szCs w:val="24"/>
          <w:lang w:val="ky-KG"/>
        </w:rPr>
        <w:t>Айылдык кеңештин катчысы                                                 Н.Орозов</w:t>
      </w:r>
    </w:p>
    <w:p w:rsidR="0065419F" w:rsidRDefault="0065419F" w:rsidP="0065419F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65419F" w:rsidRDefault="0065419F" w:rsidP="0065419F">
      <w:pPr>
        <w:rPr>
          <w:lang w:val="ky-KG"/>
        </w:rPr>
      </w:pPr>
    </w:p>
    <w:p w:rsidR="00363AEE" w:rsidRDefault="00363AEE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363AEE" w:rsidRDefault="00363AEE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363AEE" w:rsidRDefault="00363AEE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551EA9" w:rsidRDefault="00551EA9" w:rsidP="00551EA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  <w:bookmarkStart w:id="2" w:name="_GoBack"/>
      <w:bookmarkEnd w:id="2"/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2352B9" w:rsidRPr="00080A98" w:rsidTr="002B4B6F">
        <w:tc>
          <w:tcPr>
            <w:tcW w:w="3143" w:type="dxa"/>
          </w:tcPr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КЫРГЫЗ РЕСПУБЛИКАСЫ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БАТКЕН ОБЛАСТЫ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БАТКЕН РАЙОНУ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САМАРКАНДЕК  АЙЫЛ</w:t>
            </w:r>
            <w:proofErr w:type="gramEnd"/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АЙМАГЫНЫН 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АЙЫЛ</w: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ДЫК КЕҢЕШИ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1C6EA40D" wp14:editId="5B98403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5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КЫРГЫЗСКАЯ РЕСПУБЛИКА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БАТКЕНСКАЯ ОБЛАСТЬ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БАТКЕНСКИЙ РАЙОН   </w:t>
            </w:r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АЙЫЛ</w: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КЕНЕШ</w: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2352B9" w:rsidRPr="00080A98" w:rsidRDefault="002352B9" w:rsidP="002352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E37DDA" wp14:editId="045FFD2C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14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CADAC" id="Прямая соединительная линия 3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АЙЫЛНОГО АЙМАКА</w:t>
            </w:r>
          </w:p>
        </w:tc>
      </w:tr>
    </w:tbl>
    <w:p w:rsidR="002352B9" w:rsidRPr="00080A98" w:rsidRDefault="002352B9" w:rsidP="002352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080A9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айылдык кеңешинин VII чакырылышынын кезектеги ХIII сессиясынын</w:t>
      </w:r>
      <w:r w:rsidRPr="00080A98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ТОКТОМУ</w:t>
      </w:r>
    </w:p>
    <w:p w:rsidR="002352B9" w:rsidRDefault="002352B9" w:rsidP="002352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352B9" w:rsidRPr="00183C59" w:rsidRDefault="002352B9" w:rsidP="002352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16-февраль, 2026-жыл, №101</w:t>
      </w:r>
      <w:r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Самаркандек айылы                                                                           </w:t>
      </w:r>
    </w:p>
    <w:p w:rsidR="002352B9" w:rsidRPr="0096633D" w:rsidRDefault="002352B9" w:rsidP="002352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352B9" w:rsidRDefault="002352B9" w:rsidP="002352B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2352B9" w:rsidRPr="00C721BF" w:rsidRDefault="002352B9" w:rsidP="002352B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C721BF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Самаркандек айыл аймагынын 2026-2028-жылдарга социалдык-экономикалык өнүгүү Программасын кабыл алуу жөнүндө</w:t>
      </w:r>
    </w:p>
    <w:p w:rsidR="002352B9" w:rsidRPr="00BD0C33" w:rsidRDefault="002352B9" w:rsidP="002352B9">
      <w:pPr>
        <w:ind w:right="283" w:firstLine="220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Кыргыз Республикасынын 2021-жылдын 20-октябрындагы №123 “Жергиликтүү мамлекеттик администрация жана жергиликтүү өз алдынча башкаруу органдары жөнүндө” </w:t>
      </w:r>
      <w:r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Мыйзамынын 34-</w:t>
      </w:r>
      <w:r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жана 39-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беренесинин негизинде  </w:t>
      </w: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жана Самаркандек айыл өкмөтү тарабынан даярдалган </w:t>
      </w:r>
      <w:r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сунушун талкуулап чыгып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,  Самаркандек айылдык кенеши</w:t>
      </w:r>
      <w:r w:rsidRPr="00BD0C33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D0C33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Т О К Т О М    К Ы Л А Т :  </w:t>
      </w:r>
    </w:p>
    <w:p w:rsidR="002352B9" w:rsidRDefault="002352B9" w:rsidP="002352B9">
      <w:pPr>
        <w:pStyle w:val="a3"/>
        <w:numPr>
          <w:ilvl w:val="0"/>
          <w:numId w:val="17"/>
        </w:numPr>
        <w:spacing w:line="240" w:lineRule="auto"/>
        <w:rPr>
          <w:rFonts w:ascii="Times New Roman" w:eastAsia="Calibri" w:hAnsi="Times New Roman" w:cs="Times New Roman"/>
          <w:bCs/>
          <w:lang w:val="ky-KG"/>
        </w:rPr>
      </w:pPr>
      <w:r w:rsidRPr="00C721BF">
        <w:rPr>
          <w:rFonts w:ascii="Times New Roman" w:eastAsia="Calibri" w:hAnsi="Times New Roman" w:cs="Times New Roman"/>
          <w:bCs/>
          <w:lang w:val="ky-KG"/>
        </w:rPr>
        <w:t>Самаркандек айы аймагынын 2026-2028-жылга даярдалган социалдык-экономикалык өнүгүү Программасы кабыл алынсын.</w:t>
      </w:r>
    </w:p>
    <w:p w:rsidR="002352B9" w:rsidRDefault="002352B9" w:rsidP="002352B9">
      <w:pPr>
        <w:pStyle w:val="a3"/>
        <w:numPr>
          <w:ilvl w:val="0"/>
          <w:numId w:val="17"/>
        </w:numPr>
        <w:spacing w:line="240" w:lineRule="auto"/>
        <w:rPr>
          <w:rFonts w:ascii="Times New Roman" w:eastAsia="Calibri" w:hAnsi="Times New Roman" w:cs="Times New Roman"/>
          <w:bCs/>
          <w:lang w:val="ky-KG"/>
        </w:rPr>
      </w:pPr>
      <w:r>
        <w:rPr>
          <w:rFonts w:ascii="Times New Roman" w:eastAsia="Calibri" w:hAnsi="Times New Roman" w:cs="Times New Roman"/>
          <w:bCs/>
          <w:lang w:val="ky-KG"/>
        </w:rPr>
        <w:t>Самаркандек айыл өкмөтү :</w:t>
      </w:r>
    </w:p>
    <w:p w:rsidR="002352B9" w:rsidRDefault="002352B9" w:rsidP="002352B9">
      <w:pPr>
        <w:pStyle w:val="a3"/>
        <w:numPr>
          <w:ilvl w:val="0"/>
          <w:numId w:val="19"/>
        </w:numPr>
        <w:spacing w:line="240" w:lineRule="auto"/>
        <w:rPr>
          <w:rFonts w:ascii="Times New Roman" w:eastAsia="Calibri" w:hAnsi="Times New Roman" w:cs="Times New Roman"/>
          <w:bCs/>
          <w:lang w:val="ky-KG"/>
        </w:rPr>
      </w:pPr>
      <w:r>
        <w:rPr>
          <w:rFonts w:ascii="Times New Roman" w:eastAsia="Calibri" w:hAnsi="Times New Roman" w:cs="Times New Roman"/>
          <w:bCs/>
          <w:lang w:val="ky-KG"/>
        </w:rPr>
        <w:t>2026-жылга айыл аймагын социалдык экономикалык өнүктүрүү Программасын жана 2027-2028-жыллдарга болжолун ишке ашырууну камсыздасын;</w:t>
      </w:r>
    </w:p>
    <w:p w:rsidR="002352B9" w:rsidRPr="00C721BF" w:rsidRDefault="002352B9" w:rsidP="002352B9">
      <w:pPr>
        <w:pStyle w:val="a3"/>
        <w:numPr>
          <w:ilvl w:val="0"/>
          <w:numId w:val="19"/>
        </w:numPr>
        <w:spacing w:line="240" w:lineRule="auto"/>
        <w:rPr>
          <w:rFonts w:ascii="Times New Roman" w:eastAsia="Calibri" w:hAnsi="Times New Roman" w:cs="Times New Roman"/>
          <w:bCs/>
          <w:lang w:val="ky-KG"/>
        </w:rPr>
      </w:pPr>
      <w:r>
        <w:rPr>
          <w:rFonts w:ascii="Times New Roman" w:eastAsia="Calibri" w:hAnsi="Times New Roman" w:cs="Times New Roman"/>
          <w:bCs/>
          <w:lang w:val="ky-KG"/>
        </w:rPr>
        <w:t xml:space="preserve">2026-жылдын ижыйынтыгы боюнча программаны ишке ашыруунун жүрүшү жөнүндө айылдык кеңешке отчет берилсин. </w:t>
      </w:r>
    </w:p>
    <w:p w:rsidR="002352B9" w:rsidRPr="00C721BF" w:rsidRDefault="002352B9" w:rsidP="002352B9">
      <w:pPr>
        <w:pStyle w:val="a3"/>
        <w:numPr>
          <w:ilvl w:val="0"/>
          <w:numId w:val="17"/>
        </w:numPr>
        <w:ind w:right="283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C721BF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Ушул токтомдун аткарылуусун камсыз кылуу жагы айылдык кеңешинин </w:t>
      </w:r>
      <w:r w:rsidRPr="00C721BF">
        <w:rPr>
          <w:rFonts w:ascii="Times New Roman" w:eastAsia="Calibri" w:hAnsi="Times New Roman" w:cs="Times New Roman"/>
          <w:sz w:val="24"/>
          <w:szCs w:val="24"/>
          <w:lang w:val="ky-KG"/>
        </w:rPr>
        <w:t>бюджет жана финансы маселелеры боюнча туруктуу комиссиясына</w:t>
      </w:r>
      <w:r w:rsidRPr="00C721BF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C721BF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жана Самаркандек айыл өкмөтүнүн башчысынын орун басары  Ж. Полотовго тапшырылсын.</w:t>
      </w:r>
    </w:p>
    <w:p w:rsidR="002352B9" w:rsidRPr="002E6B36" w:rsidRDefault="002352B9" w:rsidP="002352B9">
      <w:pPr>
        <w:pStyle w:val="a3"/>
        <w:numPr>
          <w:ilvl w:val="0"/>
          <w:numId w:val="17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2352B9" w:rsidRPr="002E6B36" w:rsidRDefault="002352B9" w:rsidP="002352B9">
      <w:pPr>
        <w:pStyle w:val="a3"/>
        <w:numPr>
          <w:ilvl w:val="0"/>
          <w:numId w:val="17"/>
        </w:numPr>
        <w:spacing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2352B9" w:rsidRPr="0037197A" w:rsidRDefault="002352B9" w:rsidP="002352B9">
      <w:pPr>
        <w:pStyle w:val="a3"/>
        <w:numPr>
          <w:ilvl w:val="0"/>
          <w:numId w:val="17"/>
        </w:numPr>
        <w:spacing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6" w:history="1">
        <w:r w:rsidRPr="002E6B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2E6B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2E6B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2E6B36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2E6B36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2E6B36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2352B9" w:rsidRPr="002E6B36" w:rsidRDefault="002352B9" w:rsidP="002352B9">
      <w:pPr>
        <w:pStyle w:val="a3"/>
        <w:spacing w:line="240" w:lineRule="auto"/>
        <w:ind w:left="284" w:right="141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352B9" w:rsidRDefault="002352B9" w:rsidP="002352B9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352B9" w:rsidRPr="0037197A" w:rsidRDefault="002352B9" w:rsidP="002352B9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</w:t>
      </w:r>
      <w:r w:rsidRPr="0037197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Сессиянын төрагасы                                         Газыбек у. А.</w:t>
      </w:r>
    </w:p>
    <w:p w:rsidR="002352B9" w:rsidRPr="0037197A" w:rsidRDefault="002352B9" w:rsidP="002352B9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352B9" w:rsidRPr="00C721BF" w:rsidRDefault="002352B9" w:rsidP="002352B9">
      <w:pPr>
        <w:pStyle w:val="a3"/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2352B9" w:rsidRDefault="002352B9" w:rsidP="002352B9">
      <w:pPr>
        <w:spacing w:line="240" w:lineRule="auto"/>
        <w:rPr>
          <w:rFonts w:ascii="Times New Roman" w:eastAsia="Calibri" w:hAnsi="Times New Roman" w:cs="Times New Roman"/>
          <w:b/>
          <w:bCs/>
          <w:lang w:val="ky-KG"/>
        </w:rPr>
      </w:pPr>
    </w:p>
    <w:p w:rsidR="00AC1D51" w:rsidRDefault="00AC1D51" w:rsidP="00AC1D51">
      <w:pPr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BD0C33" w:rsidRPr="00080A98" w:rsidTr="00AB2F36">
        <w:tc>
          <w:tcPr>
            <w:tcW w:w="3143" w:type="dxa"/>
          </w:tcPr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                                                                                                                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КЫРГЫЗ РЕСПУБЛИКАСЫ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БАТКЕН ОБЛАСТЫ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БАТКЕН РАЙОНУ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САМАРКАНДЕК  АЙЫЛ</w:t>
            </w:r>
            <w:proofErr w:type="gramEnd"/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АЙМАГЫНЫН 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АЙЫЛ</w: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ДЫК КЕҢЕШИ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3FAB4700" wp14:editId="28CF9A5A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КЫРГЫЗСКАЯ РЕСПУБЛИКА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БАТКЕНСКАЯ ОБЛАСТЬ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БАТКЕНСКИЙ РАЙОН   </w:t>
            </w:r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АЙЫЛ</w: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КЕНЕШ</w: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BD0C33" w:rsidRPr="00080A98" w:rsidRDefault="00BD0C33" w:rsidP="00AB2F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612FE2" wp14:editId="0E76CBFE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4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03E5E" id="Прямая соединительная линия 3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080A98">
              <w:rPr>
                <w:rFonts w:ascii="Times New Roman" w:eastAsia="Times New Roman" w:hAnsi="Times New Roman" w:cs="Times New Roman"/>
                <w:sz w:val="20"/>
                <w:szCs w:val="20"/>
              </w:rPr>
              <w:t>АЙЫЛНОГО АЙМАКА</w:t>
            </w:r>
          </w:p>
        </w:tc>
      </w:tr>
    </w:tbl>
    <w:p w:rsidR="00BD0C33" w:rsidRPr="00080A98" w:rsidRDefault="00BD0C33" w:rsidP="00DA06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080A9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Самаркандек айылдык кеңешинин VII чакырылышынын кезектеги ХIII сессиясынын</w:t>
      </w:r>
      <w:r w:rsidRPr="00080A98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ТОКТОМУ</w:t>
      </w:r>
    </w:p>
    <w:p w:rsidR="00BD0C33" w:rsidRDefault="00BD0C33" w:rsidP="00BD0C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3DEB" w:rsidRPr="00183C59" w:rsidRDefault="00A93DEB" w:rsidP="00A93D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16</w:t>
      </w:r>
      <w:r w:rsidR="002352B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-февраль, 2026-жыл, №102</w:t>
      </w:r>
      <w:r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Самаркандек айылы                                                                           </w:t>
      </w:r>
    </w:p>
    <w:p w:rsidR="00A93DEB" w:rsidRPr="0096633D" w:rsidRDefault="00A93DEB" w:rsidP="00A93D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B0B96" w:rsidRPr="00CB739C" w:rsidRDefault="007B0B96" w:rsidP="00BD0C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BD0C33" w:rsidRPr="002E6B36" w:rsidRDefault="007B0B96" w:rsidP="00DA0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2E6B36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Самаркандек айыл</w:t>
      </w:r>
      <w:r w:rsidR="00DA0665" w:rsidRPr="002E6B36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өкмөтүнүн муниципалдык</w:t>
      </w:r>
      <w:r w:rsidR="00BD0C33" w:rsidRPr="002E6B36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="00DA0665" w:rsidRPr="002E6B36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баз</w:t>
      </w:r>
      <w:r w:rsidR="002E6B36" w:rsidRPr="002E6B36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а</w:t>
      </w:r>
      <w:r w:rsidR="00BD0C33" w:rsidRPr="002E6B36">
        <w:rPr>
          <w:rFonts w:ascii="Times New Roman" w:eastAsia="Calibri" w:hAnsi="Times New Roman" w:cs="Times New Roman"/>
          <w:b/>
          <w:sz w:val="28"/>
          <w:szCs w:val="28"/>
          <w:lang w:val="ky-KG"/>
        </w:rPr>
        <w:t>рында соода жайларынын бааларын бекитүү жөнүндө</w:t>
      </w:r>
    </w:p>
    <w:p w:rsidR="00DA0665" w:rsidRPr="00DA0665" w:rsidRDefault="00DA0665" w:rsidP="00DA0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D0C33" w:rsidRPr="00BD0C33" w:rsidRDefault="00BD0C33" w:rsidP="002352B9">
      <w:pPr>
        <w:ind w:left="-284" w:right="283" w:firstLine="504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Кыргыз Республикасынын 2021-жылдын 20-октябрындагы №123 “Жергиликтүү мамлекеттик администрация жана жергиликтүү өз алдынча башкаруу органдары жөнүндө” </w:t>
      </w:r>
      <w:r w:rsidR="002E6B36"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Мыйзамынын 34-</w:t>
      </w:r>
      <w:r w:rsidR="002E6B36"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жана 39-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беренесинин негизинде  </w:t>
      </w:r>
      <w:r w:rsidR="007B0B96"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жана Самаркандек айыл өкмөтүнун башчысы Рахман уулу Т.  берген сунушун талкуулап чыгып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,  Самаркандек айылдык кенеши</w:t>
      </w:r>
      <w:r w:rsidRPr="00BD0C33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37197A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D0C33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Т О К Т О М    К Ы Л А Т :  </w:t>
      </w:r>
    </w:p>
    <w:p w:rsidR="00BD0C33" w:rsidRPr="00007DCD" w:rsidRDefault="00BD0C33" w:rsidP="002352B9">
      <w:pPr>
        <w:pStyle w:val="a3"/>
        <w:numPr>
          <w:ilvl w:val="0"/>
          <w:numId w:val="18"/>
        </w:numPr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007DCD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Самаркандек айыл өкмөтүнүн муниципалдык базарында соода жайларынын баалары төмөнүдөй тартипте бекитилсин:</w:t>
      </w:r>
    </w:p>
    <w:p w:rsidR="00BD0C33" w:rsidRPr="00BD0C33" w:rsidRDefault="00BD0C33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Соода жайлар</w:t>
      </w:r>
      <w:r w:rsidR="007B0B96"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ы-  10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0 сом;</w:t>
      </w:r>
    </w:p>
    <w:p w:rsidR="00BD0C33" w:rsidRPr="00BD0C33" w:rsidRDefault="007B0B96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Кичине соода жайлары-   50</w:t>
      </w:r>
      <w:r w:rsidR="00BD0C33"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сом;</w:t>
      </w:r>
    </w:p>
    <w:p w:rsidR="00BD0C33" w:rsidRPr="00BD0C33" w:rsidRDefault="007B0B96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Кичи ашканалар жумасына-  5</w:t>
      </w:r>
      <w:r w:rsidR="00BD0C33"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00 сом;</w:t>
      </w:r>
    </w:p>
    <w:p w:rsidR="00BD0C33" w:rsidRPr="00BD0C33" w:rsidRDefault="00BD0C33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Чоң ашканалар жумасына-  1000 сом;</w:t>
      </w:r>
    </w:p>
    <w:p w:rsidR="00BD0C33" w:rsidRPr="00BD0C33" w:rsidRDefault="00BD0C33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Контейнер жумасына-  250 сом (айына акы төлөнбөйт);</w:t>
      </w:r>
    </w:p>
    <w:p w:rsidR="00BD0C33" w:rsidRPr="00BD0C33" w:rsidRDefault="00BD0C33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Автоунаалар үчун (кириш-чыгыш)-  30 сом;</w:t>
      </w:r>
    </w:p>
    <w:p w:rsidR="00BD0C33" w:rsidRPr="00BD0C33" w:rsidRDefault="007B0B96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Мал базарда: бодо мал, жылкы - 10</w:t>
      </w:r>
      <w:r w:rsidR="00BD0C33"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0 сом;</w:t>
      </w:r>
    </w:p>
    <w:p w:rsidR="00BD0C33" w:rsidRPr="00BD0C33" w:rsidRDefault="00BD0C33" w:rsidP="002352B9">
      <w:p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Майда мал (кой</w:t>
      </w:r>
      <w:r w:rsidR="0037197A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,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эчки)- </w:t>
      </w:r>
      <w:r w:rsidR="007B0B96" w:rsidRPr="002E6B36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 50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сом.     Бош контейнерлерге акы алынбайт.</w:t>
      </w:r>
    </w:p>
    <w:p w:rsidR="00BD0C33" w:rsidRPr="00BD0C33" w:rsidRDefault="00BD0C33" w:rsidP="002352B9">
      <w:pPr>
        <w:numPr>
          <w:ilvl w:val="0"/>
          <w:numId w:val="18"/>
        </w:numPr>
        <w:ind w:left="-284" w:right="283" w:firstLine="504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Ушул токтомдун аткарылуусун камсыз кылуу жагы айылдык кеңешинин </w:t>
      </w:r>
      <w:r w:rsidR="0037197A" w:rsidRPr="00551EA9">
        <w:rPr>
          <w:rFonts w:ascii="Times New Roman" w:eastAsia="Calibri" w:hAnsi="Times New Roman" w:cs="Times New Roman"/>
          <w:sz w:val="24"/>
          <w:szCs w:val="24"/>
          <w:lang w:val="ky-KG"/>
        </w:rPr>
        <w:t>бюджет жана финансы маселелеры боюнча туруктуу комиссиясына</w:t>
      </w:r>
      <w:r w:rsidR="0037197A"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жана Самаркандек айыл өкмөтүнүн башчысынын орун басары</w:t>
      </w:r>
      <w:r w:rsidR="0037197A" w:rsidRPr="0037197A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BD0C33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Ж. Полотовго тапшырылсын.</w:t>
      </w:r>
    </w:p>
    <w:p w:rsidR="002E6B36" w:rsidRPr="002E6B36" w:rsidRDefault="002E6B36" w:rsidP="002352B9">
      <w:pPr>
        <w:pStyle w:val="a3"/>
        <w:numPr>
          <w:ilvl w:val="0"/>
          <w:numId w:val="18"/>
        </w:numPr>
        <w:spacing w:after="0" w:line="240" w:lineRule="auto"/>
        <w:ind w:left="-284" w:right="283" w:firstLine="50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2E6B36" w:rsidRPr="002E6B36" w:rsidRDefault="002E6B36" w:rsidP="002352B9">
      <w:pPr>
        <w:pStyle w:val="a3"/>
        <w:numPr>
          <w:ilvl w:val="0"/>
          <w:numId w:val="18"/>
        </w:numPr>
        <w:spacing w:line="240" w:lineRule="auto"/>
        <w:ind w:left="-284" w:right="283" w:firstLine="50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2E6B36" w:rsidRPr="0037197A" w:rsidRDefault="002E6B36" w:rsidP="002352B9">
      <w:pPr>
        <w:pStyle w:val="a3"/>
        <w:numPr>
          <w:ilvl w:val="0"/>
          <w:numId w:val="18"/>
        </w:numPr>
        <w:spacing w:line="240" w:lineRule="auto"/>
        <w:ind w:left="-284" w:right="141" w:firstLine="50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7" w:history="1">
        <w:r w:rsidRPr="002E6B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2E6B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2E6B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2E6B36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2E6B36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2E6B36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2E6B36" w:rsidRPr="0037197A" w:rsidRDefault="002E6B36" w:rsidP="002E6B36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37197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Сессиянын төрагасы                                         Газыбек у. А.</w:t>
      </w:r>
    </w:p>
    <w:p w:rsidR="00DA0665" w:rsidRDefault="007B0B96" w:rsidP="007B0B96">
      <w:pPr>
        <w:rPr>
          <w:rFonts w:ascii="Times New Roman" w:hAnsi="Times New Roman"/>
          <w:bCs/>
          <w:sz w:val="44"/>
          <w:szCs w:val="44"/>
          <w:lang w:val="ky-KG"/>
        </w:rPr>
      </w:pPr>
      <w:r>
        <w:rPr>
          <w:rFonts w:ascii="Times New Roman" w:hAnsi="Times New Roman"/>
          <w:bCs/>
          <w:sz w:val="44"/>
          <w:szCs w:val="44"/>
          <w:lang w:val="ky-KG"/>
        </w:rPr>
        <w:t xml:space="preserve"> </w:t>
      </w: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551EA9" w:rsidRPr="00551EA9" w:rsidTr="00AB2F36">
        <w:tc>
          <w:tcPr>
            <w:tcW w:w="3852" w:type="dxa"/>
          </w:tcPr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lastRenderedPageBreak/>
              <w:t>КЫРГЫЗ РЕСПУБЛИКАСЫ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</w:tc>
        <w:tc>
          <w:tcPr>
            <w:tcW w:w="1980" w:type="dxa"/>
          </w:tcPr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18" name="Рисунок 1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551EA9" w:rsidRPr="00551EA9" w:rsidRDefault="00551EA9" w:rsidP="00551EA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551EA9" w:rsidRPr="00551EA9" w:rsidRDefault="00551EA9" w:rsidP="00080A98">
      <w:pPr>
        <w:spacing w:line="240" w:lineRule="auto"/>
        <w:ind w:leftChars="-100" w:left="2106" w:hangingChars="1292" w:hanging="2326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551EA9">
        <w:rPr>
          <w:rFonts w:ascii="Times New Roman" w:eastAsia="Calibri" w:hAnsi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-595630</wp:posOffset>
                </wp:positionH>
                <wp:positionV relativeFrom="paragraph">
                  <wp:posOffset>1395095</wp:posOffset>
                </wp:positionV>
                <wp:extent cx="6697980" cy="4445"/>
                <wp:effectExtent l="19050" t="38100" r="45720" b="5270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E7D8C" id="Прямая соединительная линия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6.9pt,109.85pt" to="480.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" strokeweight="6pt">
                <v:stroke linestyle="thickBetweenThin"/>
                <w10:wrap anchorx="margin"/>
              </v:line>
            </w:pict>
          </mc:Fallback>
        </mc:AlternateContent>
      </w:r>
      <w:r w:rsidRPr="00551EA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2C4EE" id="Прямая соединительная линия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" strokeweight="6pt">
                <v:stroke linestyle="thickBetweenThin"/>
                <w10:wrap anchorx="margin"/>
              </v:line>
            </w:pict>
          </mc:Fallback>
        </mc:AlternateConten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Самаркандек айылдык кеңеши</w:t>
      </w:r>
      <w:r w:rsidR="00CB739C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нин VII чакырылышынын   кезектеги</w: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Х</w: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III сессиясы</w:t>
      </w:r>
      <w:r w:rsidR="00CB739C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нын</w: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         </w:t>
      </w:r>
    </w:p>
    <w:p w:rsidR="00551EA9" w:rsidRPr="00CB739C" w:rsidRDefault="00551EA9" w:rsidP="00080A98">
      <w:pPr>
        <w:spacing w:line="240" w:lineRule="auto"/>
        <w:ind w:firstLineChars="1350" w:firstLine="3240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CB739C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 ТОКТОМ</w:t>
      </w:r>
      <w:r w:rsidR="00CB739C" w:rsidRPr="00CB739C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У</w:t>
      </w:r>
    </w:p>
    <w:p w:rsidR="00A93DEB" w:rsidRPr="00183C59" w:rsidRDefault="00A93DEB" w:rsidP="00A93D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16</w:t>
      </w:r>
      <w:r w:rsidR="002352B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-февраль, 2026-жыл, №103</w:t>
      </w:r>
      <w:r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Самаркандек айылы                                                                           </w:t>
      </w:r>
    </w:p>
    <w:p w:rsidR="00A93DEB" w:rsidRPr="0096633D" w:rsidRDefault="00A93DEB" w:rsidP="00A93D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551EA9" w:rsidRPr="00CB739C" w:rsidRDefault="00551EA9" w:rsidP="00551EA9">
      <w:pPr>
        <w:spacing w:after="200" w:line="276" w:lineRule="auto"/>
        <w:rPr>
          <w:rFonts w:ascii="Cambria" w:eastAsia="Calibri" w:hAnsi="Cambria" w:cs="Times New Roman"/>
          <w:lang w:val="ky-KG"/>
        </w:rPr>
      </w:pPr>
      <w:r w:rsidRPr="00CB739C">
        <w:rPr>
          <w:rFonts w:ascii="Cambria" w:eastAsia="Calibri" w:hAnsi="Cambria" w:cs="Times New Roman"/>
          <w:lang w:val="ky-KG"/>
        </w:rPr>
        <w:t xml:space="preserve">  </w:t>
      </w:r>
    </w:p>
    <w:p w:rsidR="00882152" w:rsidRPr="00882152" w:rsidRDefault="00551EA9" w:rsidP="0037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882152">
        <w:rPr>
          <w:rFonts w:ascii="Times New Roman" w:eastAsia="Calibri" w:hAnsi="Times New Roman" w:cs="Times New Roman"/>
          <w:b/>
          <w:sz w:val="28"/>
          <w:szCs w:val="28"/>
          <w:lang w:val="ky-KG"/>
        </w:rPr>
        <w:t>Самаркандек айыл окмотүнү</w:t>
      </w:r>
      <w:r w:rsidRPr="00551EA9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н </w:t>
      </w:r>
      <w:r w:rsidR="00882152" w:rsidRPr="00882152">
        <w:rPr>
          <w:rFonts w:ascii="Times New Roman" w:eastAsia="Calibri" w:hAnsi="Times New Roman" w:cs="Times New Roman"/>
          <w:b/>
          <w:sz w:val="28"/>
          <w:szCs w:val="28"/>
          <w:lang w:val="ky-KG"/>
        </w:rPr>
        <w:t>аймагында көрүстөндөргө көмүү жайларын брондоо тартибин беки</w:t>
      </w:r>
      <w:r w:rsidR="00CB739C">
        <w:rPr>
          <w:rFonts w:ascii="Times New Roman" w:eastAsia="Calibri" w:hAnsi="Times New Roman" w:cs="Times New Roman"/>
          <w:b/>
          <w:sz w:val="28"/>
          <w:szCs w:val="28"/>
          <w:lang w:val="ky-KG"/>
        </w:rPr>
        <w:t>т</w:t>
      </w:r>
      <w:r w:rsidR="00882152" w:rsidRPr="00882152">
        <w:rPr>
          <w:rFonts w:ascii="Times New Roman" w:eastAsia="Calibri" w:hAnsi="Times New Roman" w:cs="Times New Roman"/>
          <w:b/>
          <w:sz w:val="28"/>
          <w:szCs w:val="28"/>
          <w:lang w:val="ky-KG"/>
        </w:rPr>
        <w:t>үү жөнүндө</w:t>
      </w:r>
    </w:p>
    <w:p w:rsidR="00551EA9" w:rsidRPr="00551EA9" w:rsidRDefault="00551EA9" w:rsidP="0037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ky-KG"/>
        </w:rPr>
      </w:pPr>
    </w:p>
    <w:p w:rsidR="00882152" w:rsidRDefault="00882152" w:rsidP="0037197A">
      <w:pPr>
        <w:spacing w:after="0" w:line="240" w:lineRule="auto"/>
        <w:ind w:left="-284" w:right="566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жөнүндө” №123 мыйзамынын 34- жана 39-  беренесинин негизинде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="0037197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жана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 өкмөтүнун башчысы Рахман у. Тайирбектин Кыргыз Республикасынын Министрлер кабинетинин “Кыргыз Республикасынын көрүстөндөрүндө көмүү жайларын брондоо тартибин бекитүү жөнүндө” 2025-жылдын 19-августундагы №502 токтомунун негизинде баяндамасын угуп, талкуулап чыгып, </w:t>
      </w:r>
      <w:r w:rsidRPr="003719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 айылдык кеңеши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 кылат</w:t>
      </w:r>
      <w:r w:rsidRPr="006E55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 </w:t>
      </w:r>
    </w:p>
    <w:p w:rsidR="00882152" w:rsidRDefault="00882152" w:rsidP="0037197A">
      <w:pPr>
        <w:spacing w:after="0" w:line="240" w:lineRule="auto"/>
        <w:ind w:left="-284" w:right="566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82152" w:rsidRPr="002E6B36" w:rsidRDefault="00882152" w:rsidP="0037197A">
      <w:pPr>
        <w:pStyle w:val="a3"/>
        <w:numPr>
          <w:ilvl w:val="0"/>
          <w:numId w:val="6"/>
        </w:numPr>
        <w:spacing w:after="0" w:line="240" w:lineRule="auto"/>
        <w:ind w:left="142" w:right="566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E6B3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 айыл өкмөтүнун аймагындагы көрүстөндөрдө көмүү жайларын брондоо акысыз аткарылсын.</w:t>
      </w:r>
    </w:p>
    <w:p w:rsidR="00882152" w:rsidRPr="002E6B36" w:rsidRDefault="00882152" w:rsidP="0037197A">
      <w:pPr>
        <w:pStyle w:val="a3"/>
        <w:numPr>
          <w:ilvl w:val="0"/>
          <w:numId w:val="6"/>
        </w:numPr>
        <w:spacing w:after="0" w:line="240" w:lineRule="auto"/>
        <w:ind w:left="142" w:right="566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E6B3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Самаркандек айыл өкмөтүнүн башчысы Рахман у. Т. </w:t>
      </w:r>
      <w:r w:rsidR="002E6B36" w:rsidRPr="002E6B3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жүктөлсүн.</w:t>
      </w:r>
    </w:p>
    <w:p w:rsidR="002E6B36" w:rsidRPr="002E6B36" w:rsidRDefault="002E6B36" w:rsidP="0037197A">
      <w:pPr>
        <w:pStyle w:val="a3"/>
        <w:numPr>
          <w:ilvl w:val="0"/>
          <w:numId w:val="6"/>
        </w:numPr>
        <w:spacing w:after="0" w:line="240" w:lineRule="auto"/>
        <w:ind w:left="142" w:right="566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2E6B36" w:rsidRPr="0051401B" w:rsidRDefault="002E6B36" w:rsidP="0037197A">
      <w:pPr>
        <w:pStyle w:val="a3"/>
        <w:numPr>
          <w:ilvl w:val="0"/>
          <w:numId w:val="6"/>
        </w:numPr>
        <w:spacing w:line="240" w:lineRule="auto"/>
        <w:ind w:left="142" w:right="56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2E6B36" w:rsidRPr="0051401B" w:rsidRDefault="002E6B36" w:rsidP="0037197A">
      <w:pPr>
        <w:pStyle w:val="a3"/>
        <w:numPr>
          <w:ilvl w:val="0"/>
          <w:numId w:val="6"/>
        </w:numPr>
        <w:spacing w:line="240" w:lineRule="auto"/>
        <w:ind w:left="142" w:right="56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8" w:history="1"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2E6B36" w:rsidRDefault="002E6B36" w:rsidP="0037197A">
      <w:pPr>
        <w:spacing w:line="240" w:lineRule="auto"/>
        <w:ind w:left="-567" w:right="56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E6B36" w:rsidRPr="0037197A" w:rsidRDefault="002E6B36" w:rsidP="0037197A">
      <w:pPr>
        <w:spacing w:after="0" w:line="240" w:lineRule="auto"/>
        <w:ind w:left="-284" w:right="566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37197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Сессиянын төрагасы                                         Газыбек у. А.</w:t>
      </w:r>
    </w:p>
    <w:p w:rsidR="002E6B36" w:rsidRDefault="002E6B36" w:rsidP="0037197A">
      <w:pPr>
        <w:spacing w:after="0" w:line="240" w:lineRule="auto"/>
        <w:ind w:right="566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E6B36" w:rsidRDefault="002E6B36" w:rsidP="002E6B36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882152" w:rsidRDefault="00882152" w:rsidP="00882152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82152" w:rsidRDefault="00882152" w:rsidP="00882152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82152" w:rsidRDefault="00882152" w:rsidP="00882152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82152" w:rsidRDefault="00882152" w:rsidP="00882152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882152" w:rsidRDefault="00882152" w:rsidP="00882152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267F67" w:rsidRPr="00551EA9" w:rsidTr="005143D6">
        <w:tc>
          <w:tcPr>
            <w:tcW w:w="3852" w:type="dxa"/>
          </w:tcPr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lastRenderedPageBreak/>
              <w:t>КЫРГЫЗ РЕСПУБЛИКАСЫ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</w:tc>
        <w:tc>
          <w:tcPr>
            <w:tcW w:w="1980" w:type="dxa"/>
          </w:tcPr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6A117EBE" wp14:editId="3C3832DD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21" name="Рисунок 2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267F67" w:rsidRPr="00551EA9" w:rsidRDefault="00267F67" w:rsidP="005143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551E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267F67" w:rsidRPr="00551EA9" w:rsidRDefault="00267F67" w:rsidP="00267F67">
      <w:pPr>
        <w:spacing w:line="240" w:lineRule="auto"/>
        <w:ind w:leftChars="-100" w:left="2106" w:hangingChars="1292" w:hanging="2326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551EA9">
        <w:rPr>
          <w:rFonts w:ascii="Times New Roman" w:eastAsia="Calibri" w:hAnsi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041B15" wp14:editId="5F8FC374">
                <wp:simplePos x="0" y="0"/>
                <wp:positionH relativeFrom="margin">
                  <wp:posOffset>-595630</wp:posOffset>
                </wp:positionH>
                <wp:positionV relativeFrom="paragraph">
                  <wp:posOffset>1395095</wp:posOffset>
                </wp:positionV>
                <wp:extent cx="6697980" cy="4445"/>
                <wp:effectExtent l="19050" t="38100" r="45720" b="5270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5A31C" id="Прямая соединительная линия 1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6.9pt,109.85pt" to="480.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" strokeweight="6pt">
                <v:stroke linestyle="thickBetweenThin"/>
                <w10:wrap anchorx="margin"/>
              </v:line>
            </w:pict>
          </mc:Fallback>
        </mc:AlternateContent>
      </w:r>
      <w:r w:rsidRPr="00551EA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4A1647" wp14:editId="1A45732B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9EFFE" id="Прямая соединительная линия 20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" strokeweight="6pt">
                <v:stroke linestyle="thickBetweenThin"/>
                <w10:wrap anchorx="margin"/>
              </v:line>
            </w:pict>
          </mc:Fallback>
        </mc:AlternateConten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Самаркандек айылдык кеңеши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нин VII чакырылышынын   кезектеги</w: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Х</w: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III сессиясы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нын</w:t>
      </w:r>
      <w:r w:rsidRPr="00551EA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         </w:t>
      </w:r>
    </w:p>
    <w:p w:rsidR="00267F67" w:rsidRPr="00CB739C" w:rsidRDefault="00267F67" w:rsidP="00267F67">
      <w:pPr>
        <w:spacing w:line="240" w:lineRule="auto"/>
        <w:ind w:firstLineChars="1350" w:firstLine="3240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 w:rsidRPr="00CB739C"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 xml:space="preserve">  ТОКТОМУ</w:t>
      </w:r>
    </w:p>
    <w:p w:rsidR="00267F67" w:rsidRPr="00183C59" w:rsidRDefault="00267F67" w:rsidP="00267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16-февраль, 2026-жыл, №104</w:t>
      </w:r>
      <w:r w:rsidRPr="00183C5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                                                       Самаркандек айылы                                                                           </w:t>
      </w:r>
    </w:p>
    <w:p w:rsidR="00267F67" w:rsidRPr="0096633D" w:rsidRDefault="00267F67" w:rsidP="00267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67F67" w:rsidRDefault="00267F67" w:rsidP="00267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67F67" w:rsidRPr="00267F67" w:rsidRDefault="00267F67" w:rsidP="00267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267F6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Жергиликтүү өз алдынча башкаруу органдарына айрым мамлекеттик ыйгарым укуктарды берүү келишимин бекитүү жөнүндө</w:t>
      </w:r>
    </w:p>
    <w:p w:rsidR="00267F67" w:rsidRPr="00267F67" w:rsidRDefault="00267F67" w:rsidP="00267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267F6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</w:p>
    <w:p w:rsidR="00267F67" w:rsidRPr="00267F67" w:rsidRDefault="00267F67" w:rsidP="00267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267F67" w:rsidRPr="00267F67" w:rsidRDefault="00267F67" w:rsidP="00412C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67F6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”Жергиликтүү мамлекеттик администрация жана жергиликтүү өз алдынча башкаруу органдары жөнүндө” жана “</w:t>
      </w:r>
      <w:r w:rsidRPr="00267F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Жергиликтүү өз алдынча башкаруу органдарына айрым мамлекеттик ыйгарым укуктарды берүү тартиби жөнүндө” мыйзамдарына ылайык,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</w:t>
      </w:r>
      <w:r w:rsidRPr="00267F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 аймагынын айыл өкмөтүнүн катынын негизинде,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</w:t>
      </w:r>
      <w:r w:rsidRPr="00267F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 өкмөтүнүн башчысынын билдирүүсүн уryп жана талкуулап,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</w:t>
      </w:r>
      <w:r w:rsidRPr="00267F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кеңеши  </w:t>
      </w:r>
      <w:r w:rsidRPr="00267F6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267F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267F67" w:rsidRPr="00267F67" w:rsidRDefault="00267F67" w:rsidP="00412CD0">
      <w:pPr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67F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Президентинин иш башкармасына караштуу “Кызмат” мамлекеттик мекемеси менен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</w:t>
      </w:r>
      <w:r w:rsidRPr="00267F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 аймагынын айыл өкмөтү ортосунда түзүлгөн келишими бекитилсин.</w:t>
      </w:r>
    </w:p>
    <w:p w:rsidR="00267F67" w:rsidRPr="00267F67" w:rsidRDefault="00267F67" w:rsidP="00412CD0">
      <w:pPr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y-KG" w:eastAsia="ru-RU"/>
        </w:rPr>
      </w:pPr>
      <w:r w:rsidRPr="00267F6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Токтомду аткарууга алуу жагы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Самаркандек</w:t>
      </w:r>
      <w:r w:rsidRPr="00267F6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айыл аймагынын айыл өкмөт башчысына милдеттендирилсин.</w:t>
      </w:r>
    </w:p>
    <w:p w:rsidR="00267F67" w:rsidRPr="002E6B36" w:rsidRDefault="00267F67" w:rsidP="00412CD0">
      <w:pPr>
        <w:pStyle w:val="a3"/>
        <w:numPr>
          <w:ilvl w:val="0"/>
          <w:numId w:val="2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2E6B36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267F67" w:rsidRPr="0051401B" w:rsidRDefault="00267F67" w:rsidP="00412CD0">
      <w:pPr>
        <w:pStyle w:val="a3"/>
        <w:numPr>
          <w:ilvl w:val="0"/>
          <w:numId w:val="20"/>
        </w:numPr>
        <w:spacing w:line="276" w:lineRule="auto"/>
        <w:ind w:left="142" w:right="56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267F67" w:rsidRPr="0051401B" w:rsidRDefault="00267F67" w:rsidP="00412CD0">
      <w:pPr>
        <w:pStyle w:val="a3"/>
        <w:numPr>
          <w:ilvl w:val="0"/>
          <w:numId w:val="20"/>
        </w:numPr>
        <w:spacing w:line="276" w:lineRule="auto"/>
        <w:ind w:left="142" w:right="56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9" w:history="1"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267F67" w:rsidRDefault="00267F67" w:rsidP="00412CD0">
      <w:pPr>
        <w:spacing w:line="276" w:lineRule="auto"/>
        <w:ind w:left="-567" w:right="56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67F67" w:rsidRPr="0037197A" w:rsidRDefault="00267F67" w:rsidP="00267F67">
      <w:pPr>
        <w:spacing w:after="0" w:line="240" w:lineRule="auto"/>
        <w:ind w:left="-284" w:right="566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37197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Сессиянын төрагасы                                         Газыбек у. А.</w:t>
      </w:r>
    </w:p>
    <w:p w:rsidR="00267F67" w:rsidRDefault="00267F67" w:rsidP="00267F67">
      <w:pPr>
        <w:spacing w:after="0" w:line="240" w:lineRule="auto"/>
        <w:ind w:right="566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267F67" w:rsidRDefault="00267F67" w:rsidP="00267F67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1E2154" w:rsidRDefault="001E2154" w:rsidP="00267F67">
      <w:pPr>
        <w:ind w:left="9204"/>
        <w:jc w:val="both"/>
        <w:rPr>
          <w:rFonts w:ascii="Times New Roman" w:hAnsi="Times New Roman"/>
          <w:bCs/>
          <w:sz w:val="40"/>
          <w:szCs w:val="40"/>
          <w:lang w:val="ky-KG"/>
        </w:rPr>
      </w:pPr>
    </w:p>
    <w:sectPr w:rsidR="001E2154" w:rsidSect="00007DC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A30DE9"/>
    <w:multiLevelType w:val="multilevel"/>
    <w:tmpl w:val="74ECFCF0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546"/>
    <w:multiLevelType w:val="hybridMultilevel"/>
    <w:tmpl w:val="DA9408EA"/>
    <w:lvl w:ilvl="0" w:tplc="471C6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FC5"/>
    <w:multiLevelType w:val="hybridMultilevel"/>
    <w:tmpl w:val="E97AB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CE8E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745B"/>
    <w:multiLevelType w:val="hybridMultilevel"/>
    <w:tmpl w:val="2CAAC9F6"/>
    <w:lvl w:ilvl="0" w:tplc="A61C2DE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20760617"/>
    <w:multiLevelType w:val="hybridMultilevel"/>
    <w:tmpl w:val="9D3A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A3AB4"/>
    <w:multiLevelType w:val="hybridMultilevel"/>
    <w:tmpl w:val="E97AB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CE8E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2946"/>
    <w:multiLevelType w:val="hybridMultilevel"/>
    <w:tmpl w:val="1126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2687D"/>
    <w:multiLevelType w:val="hybridMultilevel"/>
    <w:tmpl w:val="E97AB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CE8E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55213"/>
    <w:multiLevelType w:val="hybridMultilevel"/>
    <w:tmpl w:val="E97AB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CE8E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50588"/>
    <w:multiLevelType w:val="hybridMultilevel"/>
    <w:tmpl w:val="9E522E48"/>
    <w:lvl w:ilvl="0" w:tplc="EAFC4E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09A6D5F"/>
    <w:multiLevelType w:val="hybridMultilevel"/>
    <w:tmpl w:val="2CAAC9F6"/>
    <w:lvl w:ilvl="0" w:tplc="A61C2DE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54D70A71"/>
    <w:multiLevelType w:val="hybridMultilevel"/>
    <w:tmpl w:val="7488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224"/>
    <w:multiLevelType w:val="hybridMultilevel"/>
    <w:tmpl w:val="A4A87454"/>
    <w:lvl w:ilvl="0" w:tplc="07ACD69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27717F"/>
    <w:multiLevelType w:val="hybridMultilevel"/>
    <w:tmpl w:val="2CAAC9F6"/>
    <w:lvl w:ilvl="0" w:tplc="A61C2DE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5A8B55C9"/>
    <w:multiLevelType w:val="hybridMultilevel"/>
    <w:tmpl w:val="48D2223C"/>
    <w:lvl w:ilvl="0" w:tplc="16AC2CF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AA53FB3"/>
    <w:multiLevelType w:val="hybridMultilevel"/>
    <w:tmpl w:val="9D3A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100F"/>
    <w:multiLevelType w:val="hybridMultilevel"/>
    <w:tmpl w:val="B1E2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75D96"/>
    <w:multiLevelType w:val="hybridMultilevel"/>
    <w:tmpl w:val="9E522E48"/>
    <w:lvl w:ilvl="0" w:tplc="EAFC4E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52D7E9D"/>
    <w:multiLevelType w:val="hybridMultilevel"/>
    <w:tmpl w:val="5D80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37BD3"/>
    <w:multiLevelType w:val="hybridMultilevel"/>
    <w:tmpl w:val="9D3A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5246B"/>
    <w:multiLevelType w:val="hybridMultilevel"/>
    <w:tmpl w:val="755A864C"/>
    <w:lvl w:ilvl="0" w:tplc="7A301DE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BDE429A"/>
    <w:multiLevelType w:val="hybridMultilevel"/>
    <w:tmpl w:val="4F668E58"/>
    <w:lvl w:ilvl="0" w:tplc="34C23F7E">
      <w:start w:val="1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DF2E0"/>
    <w:multiLevelType w:val="singleLevel"/>
    <w:tmpl w:val="7C5DF2E0"/>
    <w:lvl w:ilvl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22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21"/>
  </w:num>
  <w:num w:numId="10">
    <w:abstractNumId w:val="10"/>
  </w:num>
  <w:num w:numId="11">
    <w:abstractNumId w:val="13"/>
  </w:num>
  <w:num w:numId="12">
    <w:abstractNumId w:val="3"/>
  </w:num>
  <w:num w:numId="13">
    <w:abstractNumId w:val="20"/>
  </w:num>
  <w:num w:numId="14">
    <w:abstractNumId w:val="14"/>
  </w:num>
  <w:num w:numId="15">
    <w:abstractNumId w:val="15"/>
  </w:num>
  <w:num w:numId="16">
    <w:abstractNumId w:val="19"/>
  </w:num>
  <w:num w:numId="17">
    <w:abstractNumId w:val="4"/>
  </w:num>
  <w:num w:numId="18">
    <w:abstractNumId w:val="16"/>
  </w:num>
  <w:num w:numId="19">
    <w:abstractNumId w:val="12"/>
  </w:num>
  <w:num w:numId="20">
    <w:abstractNumId w:val="1"/>
  </w:num>
  <w:num w:numId="21">
    <w:abstractNumId w:val="17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CF"/>
    <w:rsid w:val="00007DCD"/>
    <w:rsid w:val="00080A98"/>
    <w:rsid w:val="00081245"/>
    <w:rsid w:val="00095E5D"/>
    <w:rsid w:val="00141932"/>
    <w:rsid w:val="00163345"/>
    <w:rsid w:val="00183C59"/>
    <w:rsid w:val="001B6BE8"/>
    <w:rsid w:val="001E2154"/>
    <w:rsid w:val="00210123"/>
    <w:rsid w:val="002352B9"/>
    <w:rsid w:val="00267F67"/>
    <w:rsid w:val="002E6B36"/>
    <w:rsid w:val="00363AEE"/>
    <w:rsid w:val="0037197A"/>
    <w:rsid w:val="003A79A5"/>
    <w:rsid w:val="003E3AE8"/>
    <w:rsid w:val="00412CD0"/>
    <w:rsid w:val="0041790A"/>
    <w:rsid w:val="00443468"/>
    <w:rsid w:val="004D5C6B"/>
    <w:rsid w:val="005339FE"/>
    <w:rsid w:val="00547CEE"/>
    <w:rsid w:val="00551EA9"/>
    <w:rsid w:val="005852DB"/>
    <w:rsid w:val="005E70D3"/>
    <w:rsid w:val="0065419F"/>
    <w:rsid w:val="006D4C11"/>
    <w:rsid w:val="00712F21"/>
    <w:rsid w:val="007226BF"/>
    <w:rsid w:val="007924F0"/>
    <w:rsid w:val="007B0B96"/>
    <w:rsid w:val="00847040"/>
    <w:rsid w:val="00882152"/>
    <w:rsid w:val="008E1894"/>
    <w:rsid w:val="008F2EF1"/>
    <w:rsid w:val="00923515"/>
    <w:rsid w:val="009A3E7A"/>
    <w:rsid w:val="00A93DEB"/>
    <w:rsid w:val="00AB2F36"/>
    <w:rsid w:val="00AC1D51"/>
    <w:rsid w:val="00BB788B"/>
    <w:rsid w:val="00BD0C33"/>
    <w:rsid w:val="00BE0B44"/>
    <w:rsid w:val="00C112CF"/>
    <w:rsid w:val="00C64EEE"/>
    <w:rsid w:val="00C721BF"/>
    <w:rsid w:val="00CB739C"/>
    <w:rsid w:val="00CD0565"/>
    <w:rsid w:val="00CE7B90"/>
    <w:rsid w:val="00D735B8"/>
    <w:rsid w:val="00DA0665"/>
    <w:rsid w:val="00E128EF"/>
    <w:rsid w:val="00E82CCB"/>
    <w:rsid w:val="00EC2741"/>
    <w:rsid w:val="00F46052"/>
    <w:rsid w:val="00F9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6167"/>
  <w15:chartTrackingRefBased/>
  <w15:docId w15:val="{85EBAAE8-E562-4785-889B-687175F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9F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A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267F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6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tom.gamsum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tom.gamsu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ktom.gamsum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13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2026-02-23T05:56:00Z</cp:lastPrinted>
  <dcterms:created xsi:type="dcterms:W3CDTF">2026-02-10T05:34:00Z</dcterms:created>
  <dcterms:modified xsi:type="dcterms:W3CDTF">2026-02-24T05:10:00Z</dcterms:modified>
</cp:coreProperties>
</file>