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0081">
      <w:pPr>
        <w:jc w:val="center"/>
        <w:rPr>
          <w:rFonts w:ascii="Times New Roman" w:hAnsi="Times New Roman" w:cs="Times New Roman"/>
          <w:sz w:val="24"/>
          <w:szCs w:val="24"/>
          <w:lang w:val="ky-KG"/>
        </w:rPr>
      </w:pPr>
    </w:p>
    <w:p w14:paraId="078625A8">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tbl>
      <w:tblPr>
        <w:tblStyle w:val="3"/>
        <w:tblpPr w:leftFromText="180" w:rightFromText="180" w:bottomFromText="200" w:vertAnchor="text" w:horzAnchor="page" w:tblpX="1810" w:tblpY="-825"/>
        <w:tblW w:w="8479" w:type="dxa"/>
        <w:tblInd w:w="0" w:type="dxa"/>
        <w:tblLayout w:type="autofit"/>
        <w:tblCellMar>
          <w:top w:w="0" w:type="dxa"/>
          <w:left w:w="108" w:type="dxa"/>
          <w:bottom w:w="0" w:type="dxa"/>
          <w:right w:w="108" w:type="dxa"/>
        </w:tblCellMar>
      </w:tblPr>
      <w:tblGrid>
        <w:gridCol w:w="3190"/>
        <w:gridCol w:w="1839"/>
        <w:gridCol w:w="3450"/>
      </w:tblGrid>
      <w:tr w14:paraId="15671972">
        <w:tblPrEx>
          <w:tblCellMar>
            <w:top w:w="0" w:type="dxa"/>
            <w:left w:w="108" w:type="dxa"/>
            <w:bottom w:w="0" w:type="dxa"/>
            <w:right w:w="108" w:type="dxa"/>
          </w:tblCellMar>
        </w:tblPrEx>
        <w:trPr>
          <w:trHeight w:val="2223" w:hRule="atLeast"/>
        </w:trPr>
        <w:tc>
          <w:tcPr>
            <w:tcW w:w="3190" w:type="dxa"/>
          </w:tcPr>
          <w:p w14:paraId="772EEFF7">
            <w:pPr>
              <w:rPr>
                <w:rFonts w:hint="default" w:ascii="Times New Roman" w:hAnsi="Times New Roman" w:cs="Times New Roman"/>
                <w:b/>
                <w:sz w:val="22"/>
                <w:szCs w:val="22"/>
                <w:lang w:val="ky-KG" w:eastAsia="ru-RU"/>
              </w:rPr>
            </w:pPr>
          </w:p>
          <w:p w14:paraId="38D4B040">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КЫРГЫЗ РЕСПУБЛИКАСЫ</w:t>
            </w:r>
          </w:p>
          <w:p w14:paraId="6A0BC643">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 ОБЛАСТЫ</w:t>
            </w:r>
          </w:p>
          <w:p w14:paraId="6DAB7E9B">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 РАЙОНУ</w:t>
            </w:r>
          </w:p>
          <w:p w14:paraId="368BEBF8">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САМАРКАНДЕК  АЙЫЛ АЙМАГЫНЫН</w:t>
            </w:r>
          </w:p>
          <w:p w14:paraId="55E049EF">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АЙЫЛДЫК КЕҢЕШИ</w:t>
            </w:r>
          </w:p>
          <w:p w14:paraId="20AD00A0">
            <w:pPr>
              <w:rPr>
                <w:rFonts w:hint="default" w:ascii="Times New Roman" w:hAnsi="Times New Roman" w:cs="Times New Roman"/>
                <w:b/>
                <w:sz w:val="22"/>
                <w:szCs w:val="22"/>
                <w:lang w:val="ky-KG" w:eastAsia="ru-RU"/>
              </w:rPr>
            </w:pPr>
          </w:p>
        </w:tc>
        <w:tc>
          <w:tcPr>
            <w:tcW w:w="1839" w:type="dxa"/>
          </w:tcPr>
          <w:p w14:paraId="7CAFAFD1">
            <w:pP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drawing>
                <wp:anchor distT="0" distB="0" distL="114300" distR="114300" simplePos="0" relativeHeight="251660288" behindDoc="0" locked="0" layoutInCell="1" allowOverlap="1">
                  <wp:simplePos x="0" y="0"/>
                  <wp:positionH relativeFrom="column">
                    <wp:posOffset>292100</wp:posOffset>
                  </wp:positionH>
                  <wp:positionV relativeFrom="paragraph">
                    <wp:posOffset>430530</wp:posOffset>
                  </wp:positionV>
                  <wp:extent cx="781050" cy="828675"/>
                  <wp:effectExtent l="0" t="0" r="0" b="9525"/>
                  <wp:wrapTopAndBottom/>
                  <wp:docPr id="11"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450" w:type="dxa"/>
          </w:tcPr>
          <w:p w14:paraId="260B9090">
            <w:pPr>
              <w:rPr>
                <w:rFonts w:hint="default" w:ascii="Times New Roman" w:hAnsi="Times New Roman" w:cs="Times New Roman"/>
                <w:b/>
                <w:sz w:val="22"/>
                <w:szCs w:val="22"/>
                <w:lang w:val="ky-KG" w:eastAsia="ru-RU"/>
              </w:rPr>
            </w:pPr>
          </w:p>
          <w:p w14:paraId="2EAC1638">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КЫРГЫЗСКАЯ РЕСПУБЛИКА</w:t>
            </w:r>
          </w:p>
          <w:p w14:paraId="29E5F737">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БАТКЕНСКАЯ ОБЛАСТЬ</w:t>
            </w:r>
          </w:p>
          <w:p w14:paraId="4FD64DE2">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БАТКЕНСКИЙ РАЙОН</w:t>
            </w:r>
          </w:p>
          <w:p w14:paraId="33A2A8E0">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АЙЫЛНЫЙ КЕНЕШ  САМАРКАНДЕКСКОГО</w:t>
            </w:r>
          </w:p>
          <w:p w14:paraId="12150E96">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АЙЫЛНОГО АЙМАКА</w:t>
            </w:r>
          </w:p>
        </w:tc>
      </w:tr>
    </w:tbl>
    <w:p w14:paraId="2CC4E702">
      <w:pPr>
        <w:rPr>
          <w:rFonts w:hint="default" w:ascii="Times New Roman" w:hAnsi="Times New Roman" w:cs="Times New Roman"/>
          <w:b/>
          <w:sz w:val="24"/>
          <w:szCs w:val="24"/>
          <w:lang w:val="ky-KG" w:eastAsia="ru-RU"/>
        </w:rPr>
      </w:pPr>
    </w:p>
    <w:p w14:paraId="3050FDF6">
      <w:pPr>
        <w:rPr>
          <w:rFonts w:hint="default" w:ascii="Times New Roman" w:hAnsi="Times New Roman" w:cs="Times New Roman"/>
          <w:b/>
          <w:sz w:val="24"/>
          <w:szCs w:val="24"/>
          <w:lang w:val="ky-KG" w:eastAsia="ru-RU"/>
        </w:rPr>
      </w:pPr>
    </w:p>
    <w:p w14:paraId="04320E8D">
      <w:pPr>
        <w:rPr>
          <w:rFonts w:hint="default" w:ascii="Times New Roman" w:hAnsi="Times New Roman" w:cs="Times New Roman"/>
          <w:b/>
          <w:sz w:val="24"/>
          <w:szCs w:val="24"/>
          <w:lang w:val="ky-KG" w:eastAsia="ru-RU"/>
        </w:rPr>
      </w:pPr>
    </w:p>
    <w:p w14:paraId="11F817E0">
      <w:pPr>
        <w:rPr>
          <w:rFonts w:hint="default" w:ascii="Times New Roman" w:hAnsi="Times New Roman" w:cs="Times New Roman"/>
          <w:b/>
          <w:sz w:val="24"/>
          <w:szCs w:val="24"/>
          <w:lang w:val="ky-KG" w:eastAsia="ru-RU"/>
        </w:rPr>
      </w:pPr>
    </w:p>
    <w:p w14:paraId="42695BFF">
      <w:pP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mc:AlternateContent>
          <mc:Choice Requires="wps">
            <w:drawing>
              <wp:anchor distT="0" distB="0" distL="114300" distR="114300" simplePos="0" relativeHeight="251659264" behindDoc="0" locked="0" layoutInCell="1" allowOverlap="1">
                <wp:simplePos x="0" y="0"/>
                <wp:positionH relativeFrom="margin">
                  <wp:posOffset>-301625</wp:posOffset>
                </wp:positionH>
                <wp:positionV relativeFrom="paragraph">
                  <wp:posOffset>128270</wp:posOffset>
                </wp:positionV>
                <wp:extent cx="6174105" cy="4445"/>
                <wp:effectExtent l="0" t="38100" r="17145" b="52705"/>
                <wp:wrapNone/>
                <wp:docPr id="12"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23.75pt;margin-top:10.1pt;height:0.35pt;width:486.15pt;mso-position-horizontal-relative:margin;z-index:251659264;mso-width-relative:page;mso-height-relative:page;" filled="f" stroked="t" coordsize="21600,21600" o:gfxdata="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FfSm1gAAAAkBAAAPAAAAAAAAAAEAIAAA&#10;ACIAAABkcnMvZG93bnJldi54bWxQSwECFAAUAAAACACHTuJA116uVw4CAADgAwAADgAAAAAAAAAB&#10;ACAAAAAlAQAAZHJzL2Uyb0RvYy54bWxQSwUGAAAAAAYABgBZAQAApQUAAAAA&#10;">
                <v:fill on="f" focussize="0,0"/>
                <v:stroke weight="6pt" color="#000000" linestyle="thickBetweenThin" joinstyle="round"/>
                <v:imagedata o:title=""/>
                <o:lock v:ext="edit" aspectratio="f"/>
              </v:line>
            </w:pict>
          </mc:Fallback>
        </mc:AlternateContent>
      </w:r>
    </w:p>
    <w:p w14:paraId="11B7071B">
      <w:pPr>
        <w:rPr>
          <w:rFonts w:hint="default" w:ascii="Times New Roman" w:hAnsi="Times New Roman" w:cs="Times New Roman"/>
          <w:b/>
          <w:sz w:val="24"/>
          <w:szCs w:val="24"/>
          <w:lang w:val="ky-KG" w:eastAsia="ru-RU"/>
        </w:rPr>
      </w:pPr>
    </w:p>
    <w:p w14:paraId="12A4A11A">
      <w:pPr>
        <w:jc w:val="center"/>
        <w:rPr>
          <w:rFonts w:hint="default" w:ascii="Times New Roman" w:hAnsi="Times New Roman" w:cs="Times New Roman"/>
          <w:b/>
          <w:sz w:val="24"/>
          <w:szCs w:val="24"/>
          <w:lang w:val="ky-KG" w:eastAsia="ru-RU"/>
        </w:rPr>
      </w:pPr>
      <w:bookmarkStart w:id="0" w:name="_GoBack"/>
      <w:bookmarkEnd w:id="0"/>
      <w:r>
        <w:rPr>
          <w:rFonts w:hint="default" w:ascii="Times New Roman" w:hAnsi="Times New Roman" w:cs="Times New Roman"/>
          <w:b/>
          <w:sz w:val="24"/>
          <w:szCs w:val="24"/>
          <w:lang w:val="ky-KG" w:eastAsia="ru-RU"/>
        </w:rPr>
        <w:t>Самаркандек айылдык кеңешинин VI чакырылышынын   кезектеги   XII сессиясынын</w:t>
      </w:r>
    </w:p>
    <w:p w14:paraId="32474EFD">
      <w:pPr>
        <w:jc w:val="cente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82      ТОКТОМУ</w:t>
      </w:r>
    </w:p>
    <w:p w14:paraId="1EA07E6B">
      <w:pPr>
        <w:rPr>
          <w:rFonts w:hint="default" w:ascii="Times New Roman" w:hAnsi="Times New Roman" w:cs="Times New Roman"/>
          <w:b/>
          <w:sz w:val="24"/>
          <w:szCs w:val="24"/>
          <w:lang w:val="ky-KG" w:eastAsia="ru-RU"/>
        </w:rPr>
      </w:pPr>
    </w:p>
    <w:p w14:paraId="49FCA844">
      <w:pPr>
        <w:rPr>
          <w:rFonts w:hint="default" w:ascii="Times New Roman" w:hAnsi="Times New Roman" w:cs="Times New Roman"/>
          <w:b w:val="0"/>
          <w:bCs/>
          <w:sz w:val="24"/>
          <w:szCs w:val="24"/>
          <w:lang w:val="ky-KG" w:eastAsia="ru-RU"/>
        </w:rPr>
      </w:pPr>
      <w:r>
        <w:rPr>
          <w:rFonts w:hint="default" w:ascii="Times New Roman" w:hAnsi="Times New Roman" w:cs="Times New Roman"/>
          <w:b/>
          <w:sz w:val="24"/>
          <w:szCs w:val="24"/>
          <w:lang w:val="ky-KG" w:eastAsia="ru-RU"/>
        </w:rPr>
        <w:t xml:space="preserve">   </w:t>
      </w:r>
      <w:r>
        <w:rPr>
          <w:rFonts w:hint="default" w:ascii="Times New Roman" w:hAnsi="Times New Roman" w:cs="Times New Roman"/>
          <w:b w:val="0"/>
          <w:bCs/>
          <w:sz w:val="24"/>
          <w:szCs w:val="24"/>
          <w:lang w:val="ky-KG" w:eastAsia="ru-RU"/>
        </w:rPr>
        <w:t xml:space="preserve"> 25- июнь, 2024-ж.                                                                        Самаркандек айылы .     </w:t>
      </w:r>
    </w:p>
    <w:p w14:paraId="678D2D74">
      <w:pPr>
        <w:rPr>
          <w:rFonts w:hint="default" w:ascii="Times New Roman" w:hAnsi="Times New Roman" w:cs="Times New Roman"/>
          <w:b/>
          <w:sz w:val="24"/>
          <w:szCs w:val="24"/>
          <w:lang w:val="ky-KG" w:eastAsia="ru-RU"/>
        </w:rPr>
      </w:pPr>
    </w:p>
    <w:p w14:paraId="02F44D1C">
      <w:pPr>
        <w:ind w:left="4562" w:hanging="4562" w:hangingChars="190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xml:space="preserve">                                                                           Жаңы бургуланып бүткөн тик кудуктарды                                                Баткен райондук суу чарба башкармалыгына кайтарымсыз өткөрүп берүүгө макулдук берүү жөнүндө</w:t>
      </w:r>
    </w:p>
    <w:p w14:paraId="1F8A8C86">
      <w:pPr>
        <w:rPr>
          <w:rFonts w:hint="default" w:ascii="Times New Roman" w:hAnsi="Times New Roman" w:cs="Times New Roman"/>
          <w:b/>
          <w:sz w:val="24"/>
          <w:szCs w:val="24"/>
          <w:lang w:val="ky-KG" w:eastAsia="ru-RU"/>
        </w:rPr>
      </w:pPr>
    </w:p>
    <w:p w14:paraId="33F13C1D">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Самаркандек айыл өкмөтүнүн башчысы К.Мергеновдун билдирүсүн угуп жана талкуулап чыгып, Самаркандек айылдык кеңешинин VI чакырылышынын   кезектеги   XII сессиясы</w:t>
      </w:r>
    </w:p>
    <w:p w14:paraId="79B11F4E">
      <w:pP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Т О К Т О М    К Ы Л А Т :</w:t>
      </w:r>
    </w:p>
    <w:p w14:paraId="0BD0A499">
      <w:pPr>
        <w:numPr>
          <w:ilvl w:val="0"/>
          <w:numId w:val="1"/>
        </w:numPr>
        <w:ind w:left="6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Тик кудуктарды эксплуатациялоодо тийиштүү профилдеги өндүрүштүк адистердин жоктугуна жана эксплуатациялоодо жаралуучу кыйынчылыктарга байланыштуу Баткен облустук өнүктүрүү фонду тарабынан каржыланып, курулуп бүткөн Самаркандек айылындагы төмөнкү тик кудуктар мамлекеттик менчигине алынуусуна жана Кыргыз Республикасынын Суу ресурстары кызматынын карамагына кайтарымсыз өткөрүлүп берүүгө макулдук берилсин:</w:t>
      </w:r>
    </w:p>
    <w:p w14:paraId="34501B80">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Сары-Үй участкасындагы тик кудук, контур № 283;</w:t>
      </w:r>
    </w:p>
    <w:p w14:paraId="28A1329F">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xml:space="preserve">- Орто-Сай (падахана) участкасындагы тик кудук, контур № 132; </w:t>
      </w:r>
    </w:p>
    <w:p w14:paraId="105529D6">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Орто-Сай (сай бою) участкасындагы тик кудук, контур № 145;</w:t>
      </w:r>
    </w:p>
    <w:p w14:paraId="5DD3D9E3">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Жайылма участкасындагы тик кудук, контур № 508.</w:t>
      </w:r>
    </w:p>
    <w:p w14:paraId="0AE76954">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2.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4A2BE476">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3. Ушул токтомдун аткарылышын  көзөмөлдөө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 Пазылов З.)   тапшырылсын.</w:t>
      </w:r>
    </w:p>
    <w:p w14:paraId="50957E82">
      <w:pPr>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4. Токтомдун аткарылуусун камсыз кылуу жагы Самаркандек айыл өкмөтүнүн башчысы К.Мергеновго милдеттендирилсин.</w:t>
      </w:r>
    </w:p>
    <w:p w14:paraId="13734B46">
      <w:pPr>
        <w:rPr>
          <w:rFonts w:hint="default" w:ascii="Times New Roman" w:hAnsi="Times New Roman" w:cs="Times New Roman"/>
          <w:b w:val="0"/>
          <w:bCs/>
          <w:sz w:val="24"/>
          <w:szCs w:val="24"/>
          <w:lang w:val="ky-KG" w:eastAsia="ru-RU"/>
        </w:rPr>
      </w:pPr>
    </w:p>
    <w:p w14:paraId="55BA68B1">
      <w:pPr>
        <w:rPr>
          <w:rFonts w:hint="default" w:ascii="Times New Roman" w:hAnsi="Times New Roman" w:cs="Times New Roman"/>
          <w:b/>
          <w:sz w:val="24"/>
          <w:szCs w:val="24"/>
          <w:lang w:val="ky-KG" w:eastAsia="ru-RU"/>
        </w:rPr>
      </w:pPr>
    </w:p>
    <w:p w14:paraId="5FA17BA9">
      <w:pP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Төраганын орун басары :                                                               Г.Алимова</w:t>
      </w:r>
    </w:p>
    <w:tbl>
      <w:tblPr>
        <w:tblStyle w:val="3"/>
        <w:tblpPr w:leftFromText="180" w:rightFromText="180" w:bottomFromText="200" w:vertAnchor="text" w:horzAnchor="page" w:tblpX="1540" w:tblpY="-825"/>
        <w:tblW w:w="9099" w:type="dxa"/>
        <w:tblInd w:w="0" w:type="dxa"/>
        <w:tblLayout w:type="fixed"/>
        <w:tblCellMar>
          <w:top w:w="0" w:type="dxa"/>
          <w:left w:w="108" w:type="dxa"/>
          <w:bottom w:w="0" w:type="dxa"/>
          <w:right w:w="108" w:type="dxa"/>
        </w:tblCellMar>
      </w:tblPr>
      <w:tblGrid>
        <w:gridCol w:w="3110"/>
        <w:gridCol w:w="2480"/>
        <w:gridCol w:w="3509"/>
      </w:tblGrid>
      <w:tr w14:paraId="74372198">
        <w:tblPrEx>
          <w:tblCellMar>
            <w:top w:w="0" w:type="dxa"/>
            <w:left w:w="108" w:type="dxa"/>
            <w:bottom w:w="0" w:type="dxa"/>
            <w:right w:w="108" w:type="dxa"/>
          </w:tblCellMar>
        </w:tblPrEx>
        <w:trPr>
          <w:trHeight w:val="2391" w:hRule="atLeast"/>
        </w:trPr>
        <w:tc>
          <w:tcPr>
            <w:tcW w:w="3110" w:type="dxa"/>
          </w:tcPr>
          <w:p w14:paraId="551F127F">
            <w:pPr>
              <w:rPr>
                <w:rFonts w:hint="default" w:ascii="Times New Roman" w:hAnsi="Times New Roman" w:cs="Times New Roman"/>
                <w:b/>
                <w:sz w:val="22"/>
                <w:szCs w:val="22"/>
                <w:lang w:val="ky-KG" w:eastAsia="ru-RU"/>
              </w:rPr>
            </w:pPr>
          </w:p>
          <w:p w14:paraId="21384001">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КЫРГЫЗ РЕСПУБЛИКАСЫ</w:t>
            </w:r>
          </w:p>
          <w:p w14:paraId="793DEB53">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 ОБЛАСТЫ</w:t>
            </w:r>
          </w:p>
          <w:p w14:paraId="514C134A">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 РАЙОНУ</w:t>
            </w:r>
          </w:p>
          <w:p w14:paraId="043338CD">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САМАРКАНДЕК  АЙЫЛ АЙМАГЫНЫН</w:t>
            </w:r>
          </w:p>
          <w:p w14:paraId="4E0DB963">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АЙЫЛДЫК КЕҢЕШИ</w:t>
            </w:r>
          </w:p>
          <w:p w14:paraId="49C45404">
            <w:pPr>
              <w:rPr>
                <w:rFonts w:hint="default" w:ascii="Times New Roman" w:hAnsi="Times New Roman" w:cs="Times New Roman"/>
                <w:b/>
                <w:sz w:val="22"/>
                <w:szCs w:val="22"/>
                <w:lang w:val="ky-KG" w:eastAsia="ru-RU"/>
              </w:rPr>
            </w:pPr>
          </w:p>
        </w:tc>
        <w:tc>
          <w:tcPr>
            <w:tcW w:w="2480" w:type="dxa"/>
          </w:tcPr>
          <w:p w14:paraId="445933CB">
            <w:pP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drawing>
                <wp:anchor distT="0" distB="0" distL="114300" distR="114300" simplePos="0" relativeHeight="251662336" behindDoc="0" locked="0" layoutInCell="1" allowOverlap="1">
                  <wp:simplePos x="0" y="0"/>
                  <wp:positionH relativeFrom="column">
                    <wp:posOffset>387350</wp:posOffset>
                  </wp:positionH>
                  <wp:positionV relativeFrom="paragraph">
                    <wp:posOffset>506730</wp:posOffset>
                  </wp:positionV>
                  <wp:extent cx="781050" cy="828675"/>
                  <wp:effectExtent l="0" t="0" r="0" b="9525"/>
                  <wp:wrapTopAndBottom/>
                  <wp:docPr id="13" name="Рисунок 38"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8"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828675"/>
                          </a:xfrm>
                          <a:prstGeom prst="rect">
                            <a:avLst/>
                          </a:prstGeom>
                          <a:noFill/>
                        </pic:spPr>
                      </pic:pic>
                    </a:graphicData>
                  </a:graphic>
                </wp:anchor>
              </w:drawing>
            </w:r>
          </w:p>
        </w:tc>
        <w:tc>
          <w:tcPr>
            <w:tcW w:w="3509" w:type="dxa"/>
          </w:tcPr>
          <w:p w14:paraId="2FBF37E6">
            <w:pPr>
              <w:rPr>
                <w:rFonts w:hint="default" w:ascii="Times New Roman" w:hAnsi="Times New Roman" w:cs="Times New Roman"/>
                <w:b/>
                <w:sz w:val="22"/>
                <w:szCs w:val="22"/>
                <w:lang w:val="ky-KG" w:eastAsia="ru-RU"/>
              </w:rPr>
            </w:pPr>
          </w:p>
          <w:p w14:paraId="22E9F1D4">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КЫРГЫЗСКАЯ РЕСПУБЛИКА</w:t>
            </w:r>
          </w:p>
          <w:p w14:paraId="665A42F5">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БАТКЕНСКАЯ ОБЛАСТЬ</w:t>
            </w:r>
          </w:p>
          <w:p w14:paraId="731DC6F1">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БАТКЕНСКИЙ РАЙОН</w:t>
            </w:r>
          </w:p>
          <w:p w14:paraId="0AAF4670">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АЙЫЛНЫЙ КЕНЕШ  САМАРКАНДЕКСКОГО</w:t>
            </w:r>
          </w:p>
          <w:p w14:paraId="3BDF768A">
            <w:pPr>
              <w:jc w:val="center"/>
              <w:rPr>
                <w:rFonts w:hint="default" w:ascii="Times New Roman" w:hAnsi="Times New Roman" w:cs="Times New Roman"/>
                <w:b/>
                <w:sz w:val="22"/>
                <w:szCs w:val="22"/>
                <w:lang w:val="ky-KG" w:eastAsia="ru-RU"/>
              </w:rPr>
            </w:pPr>
            <w:r>
              <w:rPr>
                <w:rFonts w:hint="default" w:ascii="Times New Roman" w:hAnsi="Times New Roman" w:cs="Times New Roman"/>
                <w:b/>
                <w:sz w:val="22"/>
                <w:szCs w:val="22"/>
                <w:lang w:val="ky-KG" w:eastAsia="ru-RU"/>
              </w:rPr>
              <w:t>АЙЫЛНОГО АЙМАКА</w:t>
            </w:r>
          </w:p>
        </w:tc>
      </w:tr>
    </w:tbl>
    <w:p w14:paraId="642D0ED1">
      <w:pPr>
        <w:jc w:val="cente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mc:AlternateContent>
          <mc:Choice Requires="wps">
            <w:drawing>
              <wp:anchor distT="0" distB="0" distL="114300" distR="114300" simplePos="0" relativeHeight="251661312" behindDoc="0" locked="0" layoutInCell="1" allowOverlap="1">
                <wp:simplePos x="0" y="0"/>
                <wp:positionH relativeFrom="margin">
                  <wp:posOffset>-410210</wp:posOffset>
                </wp:positionH>
                <wp:positionV relativeFrom="paragraph">
                  <wp:posOffset>906145</wp:posOffset>
                </wp:positionV>
                <wp:extent cx="6174105" cy="4445"/>
                <wp:effectExtent l="0" t="38100" r="17145" b="52705"/>
                <wp:wrapNone/>
                <wp:docPr id="14"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wps:spPr>
                      <wps:bodyPr/>
                    </wps:wsp>
                  </a:graphicData>
                </a:graphic>
              </wp:anchor>
            </w:drawing>
          </mc:Choice>
          <mc:Fallback>
            <w:pict>
              <v:line id="Прямая соединительная линия 37" o:spid="_x0000_s1026" o:spt="20" style="position:absolute;left:0pt;margin-left:-32.3pt;margin-top:71.35pt;height:0.35pt;width:486.15pt;mso-position-horizontal-relative:margin;z-index:251661312;mso-width-relative:page;mso-height-relative:page;" filled="f" stroked="t" coordsize="21600,21600" o:gfxdata="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Huws1gAAAAsBAAAPAAAAAAAAAAEAIAAA&#10;ACIAAABkcnMvZG93bnJldi54bWxQSwECFAAUAAAACACHTuJACsvotA4CAADgAwAADgAAAAAAAAAB&#10;ACAAAAAlAQAAZHJzL2Uyb0RvYy54bWxQSwUGAAAAAAYABgBZAQAApQUAAAAA&#10;">
                <v:fill on="f" focussize="0,0"/>
                <v:stroke weight="6pt" color="#000000" linestyle="thickBetweenThin" joinstyle="round"/>
                <v:imagedata o:title=""/>
                <o:lock v:ext="edit" aspectratio="f"/>
              </v:line>
            </w:pict>
          </mc:Fallback>
        </mc:AlternateContent>
      </w:r>
      <w:r>
        <w:rPr>
          <w:rFonts w:hint="default" w:ascii="Times New Roman" w:hAnsi="Times New Roman" w:cs="Times New Roman"/>
          <w:b/>
          <w:sz w:val="24"/>
          <w:szCs w:val="24"/>
          <w:lang w:val="ky-KG" w:eastAsia="ru-RU"/>
        </w:rPr>
        <w:t>Самаркандек айылдык кеңешинин VI чакырылышынын   кезектеги</w:t>
      </w:r>
    </w:p>
    <w:p w14:paraId="24039153">
      <w:pPr>
        <w:jc w:val="cente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XII сессиясынын</w:t>
      </w:r>
    </w:p>
    <w:p w14:paraId="01AE1EC6">
      <w:pPr>
        <w:jc w:val="cente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83     ТОКТОМУ</w:t>
      </w:r>
    </w:p>
    <w:p w14:paraId="60702CEC">
      <w:pPr>
        <w:rPr>
          <w:rFonts w:hint="default" w:ascii="Times New Roman" w:hAnsi="Times New Roman" w:cs="Times New Roman"/>
          <w:b w:val="0"/>
          <w:bCs/>
          <w:sz w:val="24"/>
          <w:szCs w:val="24"/>
          <w:lang w:val="ky-KG" w:eastAsia="ru-RU"/>
        </w:rPr>
      </w:pPr>
      <w:r>
        <w:rPr>
          <w:rFonts w:hint="default" w:ascii="Times New Roman" w:hAnsi="Times New Roman" w:cs="Times New Roman"/>
          <w:b/>
          <w:sz w:val="24"/>
          <w:szCs w:val="24"/>
          <w:lang w:val="ky-KG" w:eastAsia="ru-RU"/>
        </w:rPr>
        <w:t xml:space="preserve"> </w:t>
      </w:r>
      <w:r>
        <w:rPr>
          <w:rFonts w:hint="default" w:ascii="Times New Roman" w:hAnsi="Times New Roman" w:cs="Times New Roman"/>
          <w:b w:val="0"/>
          <w:bCs/>
          <w:sz w:val="24"/>
          <w:szCs w:val="24"/>
          <w:lang w:val="ky-KG" w:eastAsia="ru-RU"/>
        </w:rPr>
        <w:t xml:space="preserve"> 25-июнь, 2024-ж.                                                                               Самаркандек айылы .     </w:t>
      </w:r>
    </w:p>
    <w:p w14:paraId="2768B3F1">
      <w:pPr>
        <w:rPr>
          <w:rFonts w:hint="default" w:ascii="Times New Roman" w:hAnsi="Times New Roman" w:cs="Times New Roman"/>
          <w:b w:val="0"/>
          <w:bCs/>
          <w:sz w:val="24"/>
          <w:szCs w:val="24"/>
          <w:lang w:val="ky-KG" w:eastAsia="ru-RU"/>
        </w:rPr>
      </w:pPr>
    </w:p>
    <w:p w14:paraId="355A8B14">
      <w:pPr>
        <w:ind w:firstLine="3962" w:firstLineChars="165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Самаркандек  айыл  аймагынын  Жаңы - Бак,</w:t>
      </w:r>
    </w:p>
    <w:p w14:paraId="3B2907BE">
      <w:pPr>
        <w:ind w:firstLine="3842" w:firstLineChars="160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xml:space="preserve"> Самаркандек    жана     Паскы-Арык айылдарын</w:t>
      </w:r>
    </w:p>
    <w:p w14:paraId="7889A0D3">
      <w:pPr>
        <w:ind w:firstLine="3962" w:firstLineChars="165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xml:space="preserve">ичүүчү таза суу менен камсыздоо боюнча </w:t>
      </w:r>
    </w:p>
    <w:p w14:paraId="065D2875">
      <w:pPr>
        <w:ind w:firstLine="3962" w:firstLineChars="165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Кыргыз Республикасынын АРИС уюму менен</w:t>
      </w:r>
    </w:p>
    <w:p w14:paraId="745C624D">
      <w:pPr>
        <w:ind w:left="3962" w:hanging="3962" w:hangingChars="165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xml:space="preserve">                                                                 түзүлгөн кызматташтык келишимди бекитүү жөнүндө</w:t>
      </w:r>
    </w:p>
    <w:p w14:paraId="3BD769F2">
      <w:pPr>
        <w:rPr>
          <w:rFonts w:hint="default" w:ascii="Times New Roman" w:hAnsi="Times New Roman" w:cs="Times New Roman"/>
          <w:b/>
          <w:sz w:val="24"/>
          <w:szCs w:val="24"/>
          <w:lang w:val="ky-KG" w:eastAsia="ru-RU"/>
        </w:rPr>
      </w:pPr>
    </w:p>
    <w:p w14:paraId="2ED0691F">
      <w:pPr>
        <w:ind w:firstLine="600" w:firstLineChars="250"/>
        <w:rPr>
          <w:rFonts w:hint="default" w:ascii="Times New Roman" w:hAnsi="Times New Roman" w:cs="Times New Roman"/>
          <w:b/>
          <w:sz w:val="24"/>
          <w:szCs w:val="24"/>
          <w:lang w:val="ky-KG" w:eastAsia="ru-RU"/>
        </w:rPr>
      </w:pPr>
      <w:r>
        <w:rPr>
          <w:rFonts w:hint="default" w:ascii="Times New Roman" w:hAnsi="Times New Roman" w:cs="Times New Roman"/>
          <w:b w:val="0"/>
          <w:bCs/>
          <w:sz w:val="24"/>
          <w:szCs w:val="24"/>
          <w:lang w:val="ky-KG" w:eastAsia="ru-RU"/>
        </w:rPr>
        <w:t xml:space="preserve">Кыргыз Республикасынын “Жергиликтүү мамлекеттик администрация жана жергиликтүү өз алдынча башкаруу органдары  жөнүндө” 2021-жылдын 20-октябрындагы №123 Мыйзамынын 27-беренесинин 1-бөлүмүнүн 4,5-бөлүмчөлөрүнүн негизинде Самаркандек айыл өкмөтүнүн башчысы К.Мергеновдун билдирүүсүн угуп жана талкуулап чыгып, Самаркандек айылдык кеңешинин VI чакырылышынын   кезектеги   XII сессиясы          </w:t>
      </w:r>
      <w:r>
        <w:rPr>
          <w:rFonts w:hint="default" w:ascii="Times New Roman" w:hAnsi="Times New Roman" w:cs="Times New Roman"/>
          <w:b/>
          <w:sz w:val="24"/>
          <w:szCs w:val="24"/>
          <w:lang w:val="ky-KG" w:eastAsia="ru-RU"/>
        </w:rPr>
        <w:t xml:space="preserve">                   </w:t>
      </w:r>
    </w:p>
    <w:p w14:paraId="41A7901F">
      <w:pPr>
        <w:ind w:firstLine="2161" w:firstLineChars="900"/>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 xml:space="preserve">   Т О К Т О М    К Ы Л А Т :</w:t>
      </w:r>
    </w:p>
    <w:p w14:paraId="7E1FB388">
      <w:pPr>
        <w:numPr>
          <w:ilvl w:val="0"/>
          <w:numId w:val="2"/>
        </w:numPr>
        <w:ind w:left="6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xml:space="preserve">Айылдарды ичүүчү таза суу менен камсыздоо жана санитарияны жакшыртуу  долбоорунун алкагында  Кыргыз Республикасынын коомчулукту өнүктүрүү жана инвестициялоо Агентствосу менен Самаркандек айыл аймагынын айыл өкмөтүнүн ортосунда тузүлгөн кызматташтык келишим бекитилсин. </w:t>
      </w:r>
    </w:p>
    <w:p w14:paraId="2B0AC9F1">
      <w:pPr>
        <w:numPr>
          <w:ilvl w:val="0"/>
          <w:numId w:val="2"/>
        </w:numPr>
        <w:ind w:left="6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Ушул токтомдун аткарылуусун көзөмөлдөө айылдык кеңешинин жергиликтүү өз алдынбашкарууну өнүктүрүү, жалпыга маалымдоо каражаттары, коомдук уюмдар жана жергиликтүү коомдоштуктар менен байланыш боюнча туруктуу комиссиясына    ( Бердибаева М.) тапшырылсын.</w:t>
      </w:r>
    </w:p>
    <w:p w14:paraId="64004AC6">
      <w:pPr>
        <w:numPr>
          <w:ilvl w:val="0"/>
          <w:numId w:val="2"/>
        </w:numPr>
        <w:ind w:left="6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Токтомдун аткарылуусун камсыз кылуу жагы Самаркандек айыл өкмөтүнүн башчысы К.Мергеновго милдеттендирилсин.</w:t>
      </w:r>
    </w:p>
    <w:p w14:paraId="4AC9F095">
      <w:pPr>
        <w:numPr>
          <w:ilvl w:val="0"/>
          <w:numId w:val="2"/>
        </w:numPr>
        <w:ind w:left="60" w:leftChars="0" w:firstLine="0" w:firstLineChars="0"/>
        <w:rPr>
          <w:rFonts w:hint="default" w:ascii="Times New Roman" w:hAnsi="Times New Roman" w:cs="Times New Roman"/>
          <w:b w:val="0"/>
          <w:bCs/>
          <w:sz w:val="24"/>
          <w:szCs w:val="24"/>
          <w:lang w:val="ky-KG" w:eastAsia="ru-RU"/>
        </w:rPr>
      </w:pPr>
      <w:r>
        <w:rPr>
          <w:rFonts w:hint="default" w:ascii="Times New Roman" w:hAnsi="Times New Roman" w:cs="Times New Roman"/>
          <w:b w:val="0"/>
          <w:bCs/>
          <w:sz w:val="24"/>
          <w:szCs w:val="24"/>
          <w:lang w:val="ky-KG" w:eastAsia="ru-RU"/>
        </w:rPr>
        <w:t xml:space="preserve">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23BFF425">
      <w:pPr>
        <w:rPr>
          <w:rFonts w:hint="default" w:ascii="Times New Roman" w:hAnsi="Times New Roman" w:cs="Times New Roman"/>
          <w:b/>
          <w:sz w:val="24"/>
          <w:szCs w:val="24"/>
          <w:lang w:val="ky-KG" w:eastAsia="ru-RU"/>
        </w:rPr>
      </w:pPr>
    </w:p>
    <w:p w14:paraId="5527CE30">
      <w:pPr>
        <w:rPr>
          <w:rFonts w:hint="default" w:ascii="Times New Roman" w:hAnsi="Times New Roman" w:cs="Times New Roman"/>
          <w:b/>
          <w:sz w:val="24"/>
          <w:szCs w:val="24"/>
          <w:lang w:val="ky-KG" w:eastAsia="ru-RU"/>
        </w:rPr>
      </w:pPr>
      <w:r>
        <w:rPr>
          <w:rFonts w:hint="default" w:ascii="Times New Roman" w:hAnsi="Times New Roman" w:cs="Times New Roman"/>
          <w:b/>
          <w:sz w:val="24"/>
          <w:szCs w:val="24"/>
          <w:lang w:val="ky-KG" w:eastAsia="ru-RU"/>
        </w:rPr>
        <w:t>Төраганын орун басары :                                                               Г.Алимов</w:t>
      </w:r>
    </w:p>
    <w:p w14:paraId="2AB62A68">
      <w:pPr>
        <w:rPr>
          <w:rFonts w:hint="default" w:ascii="Times New Roman" w:hAnsi="Times New Roman" w:cs="Times New Roman"/>
          <w:b/>
          <w:sz w:val="24"/>
          <w:szCs w:val="24"/>
          <w:lang w:val="ky-KG" w:eastAsia="ru-RU"/>
        </w:rPr>
      </w:pPr>
    </w:p>
    <w:p w14:paraId="6961EE9F">
      <w:pPr>
        <w:rPr>
          <w:rFonts w:hint="default" w:ascii="Times New Roman" w:hAnsi="Times New Roman" w:cs="Times New Roman"/>
          <w:b/>
          <w:sz w:val="24"/>
          <w:szCs w:val="24"/>
          <w:lang w:val="ky-KG" w:eastAsia="ru-RU"/>
        </w:rPr>
      </w:pPr>
    </w:p>
    <w:p w14:paraId="58AFE399">
      <w:pPr>
        <w:rPr>
          <w:rFonts w:ascii="Times New Roman" w:hAnsi="Times New Roman" w:cs="Times New Roman"/>
          <w:b/>
          <w:sz w:val="24"/>
          <w:szCs w:val="24"/>
          <w:lang w:val="ky-KG"/>
        </w:rPr>
      </w:pPr>
    </w:p>
    <w:p w14:paraId="5652CFA8">
      <w:pPr>
        <w:rPr>
          <w:rFonts w:ascii="Times New Roman" w:hAnsi="Times New Roman" w:cs="Times New Roman"/>
          <w:b/>
          <w:sz w:val="24"/>
          <w:szCs w:val="24"/>
          <w:lang w:val="ky-KG"/>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551A0"/>
    <w:multiLevelType w:val="singleLevel"/>
    <w:tmpl w:val="F61551A0"/>
    <w:lvl w:ilvl="0" w:tentative="0">
      <w:start w:val="1"/>
      <w:numFmt w:val="decimal"/>
      <w:suff w:val="space"/>
      <w:lvlText w:val="%1."/>
      <w:lvlJc w:val="left"/>
      <w:pPr>
        <w:ind w:left="60" w:leftChars="0" w:firstLine="0" w:firstLineChars="0"/>
      </w:pPr>
    </w:lvl>
  </w:abstractNum>
  <w:abstractNum w:abstractNumId="1">
    <w:nsid w:val="16CE1F15"/>
    <w:multiLevelType w:val="singleLevel"/>
    <w:tmpl w:val="16CE1F15"/>
    <w:lvl w:ilvl="0" w:tentative="0">
      <w:start w:val="1"/>
      <w:numFmt w:val="decimal"/>
      <w:suff w:val="space"/>
      <w:lvlText w:val="%1."/>
      <w:lvlJc w:val="left"/>
      <w:pPr>
        <w:ind w:left="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FB"/>
    <w:rsid w:val="00063EB5"/>
    <w:rsid w:val="00094CFB"/>
    <w:rsid w:val="001408BC"/>
    <w:rsid w:val="00141932"/>
    <w:rsid w:val="00173400"/>
    <w:rsid w:val="001A6DEA"/>
    <w:rsid w:val="001B6BE8"/>
    <w:rsid w:val="0033434D"/>
    <w:rsid w:val="00413942"/>
    <w:rsid w:val="00427A25"/>
    <w:rsid w:val="004526F9"/>
    <w:rsid w:val="005E13BC"/>
    <w:rsid w:val="0068550F"/>
    <w:rsid w:val="007343CC"/>
    <w:rsid w:val="007924F0"/>
    <w:rsid w:val="008B2A6F"/>
    <w:rsid w:val="008B45D8"/>
    <w:rsid w:val="009C3B81"/>
    <w:rsid w:val="00B43D34"/>
    <w:rsid w:val="00B83CC5"/>
    <w:rsid w:val="00C626E7"/>
    <w:rsid w:val="00CF35F5"/>
    <w:rsid w:val="00D309CD"/>
    <w:rsid w:val="00DA20FE"/>
    <w:rsid w:val="5AF463F0"/>
    <w:rsid w:val="69F676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712</Words>
  <Characters>4062</Characters>
  <Lines>33</Lines>
  <Paragraphs>9</Paragraphs>
  <TotalTime>15</TotalTime>
  <ScaleCrop>false</ScaleCrop>
  <LinksUpToDate>false</LinksUpToDate>
  <CharactersWithSpaces>4765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2024-03-12T04:45:00Z</dcterms:created>
  <dc:creator>Пользователь</dc:creator>
  <cp:lastModifiedBy>User</cp:lastModifiedBy>
  <cp:lastPrinted>2024-04-06T07:45:00Z</cp:lastPrinted>
  <dcterms:modified xsi:type="dcterms:W3CDTF">2024-07-26T04:20:39Z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212E4DE79BDD41A3BC69D78620D0CADD_13</vt:lpwstr>
  </property>
</Properties>
</file>